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B0" w:rsidRPr="005F68B0" w:rsidRDefault="00271F3F" w:rsidP="005F68B0">
      <w:pPr>
        <w:spacing w:before="480"/>
        <w:jc w:val="right"/>
        <w:rPr>
          <w:rFonts w:eastAsia="Times New Roman" w:cs="Times New Roman"/>
          <w:b/>
          <w:noProof/>
          <w:sz w:val="28"/>
          <w:szCs w:val="28"/>
          <w:lang w:eastAsia="ru-RU"/>
        </w:rPr>
      </w:pPr>
      <w:r>
        <w:rPr>
          <w:rFonts w:eastAsia="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-920750</wp:posOffset>
            </wp:positionH>
            <wp:positionV relativeFrom="paragraph">
              <wp:posOffset>-717550</wp:posOffset>
            </wp:positionV>
            <wp:extent cx="2254250" cy="1013460"/>
            <wp:effectExtent l="0" t="0" r="0" b="0"/>
            <wp:wrapNone/>
            <wp:docPr id="1" name="Рисунок 1" descr="C:\Users\пк\Pictures\Logo-h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Logo-hea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F3F">
        <w:rPr>
          <w:rFonts w:eastAsia="Times New Roman" w:cs="Times New Roman"/>
          <w:b/>
          <w:noProof/>
          <w:sz w:val="28"/>
          <w:szCs w:val="28"/>
          <w:lang w:eastAsia="ru-RU"/>
        </w:rPr>
        <w:t xml:space="preserve"> </w:t>
      </w:r>
      <w:r w:rsidR="005F68B0" w:rsidRPr="005F68B0">
        <w:rPr>
          <w:rFonts w:eastAsia="Times New Roman" w:cs="Times New Roman"/>
          <w:b/>
          <w:noProof/>
          <w:sz w:val="28"/>
          <w:szCs w:val="28"/>
          <w:lang w:eastAsia="ru-RU"/>
        </w:rPr>
        <w:t>УТВЕРЖДЕНО</w:t>
      </w:r>
    </w:p>
    <w:p w:rsidR="00271F3F" w:rsidRDefault="00271F3F" w:rsidP="00271F3F">
      <w:pPr>
        <w:jc w:val="right"/>
        <w:rPr>
          <w:rFonts w:eastAsia="Times New Roman" w:cs="Times New Roman"/>
          <w:noProof/>
          <w:sz w:val="28"/>
          <w:szCs w:val="28"/>
          <w:lang w:eastAsia="ru-RU"/>
        </w:rPr>
      </w:pPr>
      <w:r w:rsidRPr="00271F3F">
        <w:rPr>
          <w:rFonts w:eastAsia="Times New Roman" w:cs="Times New Roman"/>
          <w:noProof/>
          <w:sz w:val="28"/>
          <w:szCs w:val="28"/>
          <w:lang w:eastAsia="ru-RU"/>
        </w:rPr>
        <w:t xml:space="preserve">решением Совета </w:t>
      </w:r>
    </w:p>
    <w:p w:rsidR="00271F3F" w:rsidRPr="00271F3F" w:rsidRDefault="00271F3F" w:rsidP="00271F3F">
      <w:pPr>
        <w:jc w:val="right"/>
        <w:rPr>
          <w:rFonts w:eastAsia="Times New Roman" w:cs="Times New Roman"/>
          <w:noProof/>
          <w:sz w:val="28"/>
          <w:szCs w:val="28"/>
          <w:lang w:eastAsia="ru-RU"/>
        </w:rPr>
      </w:pPr>
      <w:r w:rsidRPr="00271F3F">
        <w:rPr>
          <w:rFonts w:eastAsia="Times New Roman" w:cs="Times New Roman"/>
          <w:noProof/>
          <w:sz w:val="28"/>
          <w:szCs w:val="28"/>
          <w:lang w:eastAsia="ru-RU"/>
        </w:rPr>
        <w:t>СРО Союза «РН-Проектирование»</w:t>
      </w:r>
    </w:p>
    <w:p w:rsidR="00271F3F" w:rsidRPr="00271F3F" w:rsidRDefault="00271F3F" w:rsidP="00271F3F">
      <w:pPr>
        <w:jc w:val="right"/>
        <w:rPr>
          <w:rFonts w:eastAsia="Times New Roman" w:cs="Times New Roman"/>
          <w:noProof/>
          <w:sz w:val="28"/>
          <w:szCs w:val="28"/>
          <w:lang w:eastAsia="ru-RU"/>
        </w:rPr>
      </w:pPr>
      <w:r w:rsidRPr="00271F3F">
        <w:rPr>
          <w:rFonts w:eastAsia="Times New Roman" w:cs="Times New Roman"/>
          <w:noProof/>
          <w:sz w:val="28"/>
          <w:szCs w:val="28"/>
          <w:lang w:eastAsia="ru-RU"/>
        </w:rPr>
        <w:t>(Протокол от 19.06.2019 г. № 14)</w:t>
      </w:r>
    </w:p>
    <w:p w:rsidR="005F68B0" w:rsidRPr="005F68B0" w:rsidRDefault="005F68B0" w:rsidP="005F68B0">
      <w:pPr>
        <w:jc w:val="right"/>
        <w:rPr>
          <w:rFonts w:eastAsia="Times New Roman" w:cs="Times New Roman"/>
          <w:noProof/>
          <w:sz w:val="28"/>
          <w:szCs w:val="28"/>
          <w:lang w:eastAsia="ru-RU"/>
        </w:rPr>
      </w:pPr>
    </w:p>
    <w:p w:rsidR="00B56031" w:rsidRDefault="00B56031" w:rsidP="006953C4">
      <w:pPr>
        <w:jc w:val="center"/>
      </w:pPr>
    </w:p>
    <w:p w:rsidR="00B56031" w:rsidRDefault="00B56031" w:rsidP="006953C4">
      <w:pPr>
        <w:jc w:val="center"/>
      </w:pPr>
    </w:p>
    <w:p w:rsidR="00B56031" w:rsidRDefault="00B56031" w:rsidP="006953C4">
      <w:pPr>
        <w:jc w:val="center"/>
      </w:pPr>
    </w:p>
    <w:p w:rsidR="005F68B0" w:rsidRDefault="005F68B0" w:rsidP="006953C4">
      <w:pPr>
        <w:jc w:val="center"/>
      </w:pPr>
    </w:p>
    <w:p w:rsidR="005F68B0" w:rsidRDefault="005F68B0" w:rsidP="006953C4">
      <w:pPr>
        <w:jc w:val="center"/>
      </w:pPr>
    </w:p>
    <w:p w:rsidR="005F68B0" w:rsidRDefault="005F68B0" w:rsidP="006953C4">
      <w:pPr>
        <w:jc w:val="center"/>
      </w:pPr>
    </w:p>
    <w:p w:rsidR="00B56031" w:rsidRDefault="00B56031" w:rsidP="006953C4">
      <w:pPr>
        <w:jc w:val="center"/>
      </w:pPr>
    </w:p>
    <w:p w:rsidR="0048091D" w:rsidRDefault="0048091D" w:rsidP="006953C4">
      <w:pPr>
        <w:jc w:val="center"/>
      </w:pPr>
    </w:p>
    <w:p w:rsidR="0048091D" w:rsidRDefault="0048091D" w:rsidP="006953C4">
      <w:pPr>
        <w:jc w:val="center"/>
      </w:pPr>
    </w:p>
    <w:p w:rsidR="0048091D" w:rsidRDefault="0048091D" w:rsidP="006953C4">
      <w:pPr>
        <w:jc w:val="center"/>
      </w:pPr>
    </w:p>
    <w:p w:rsidR="006772AD" w:rsidRDefault="006772AD" w:rsidP="006953C4">
      <w:pPr>
        <w:jc w:val="center"/>
        <w:rPr>
          <w:b/>
          <w:sz w:val="36"/>
          <w:szCs w:val="36"/>
        </w:rPr>
      </w:pPr>
      <w:r>
        <w:rPr>
          <w:b/>
          <w:sz w:val="36"/>
          <w:szCs w:val="36"/>
        </w:rPr>
        <w:t xml:space="preserve">Положение </w:t>
      </w:r>
      <w:r w:rsidRPr="006772AD">
        <w:rPr>
          <w:b/>
          <w:sz w:val="36"/>
          <w:szCs w:val="36"/>
        </w:rPr>
        <w:t>о контроле</w:t>
      </w:r>
    </w:p>
    <w:p w:rsidR="006772AD" w:rsidRPr="006772AD" w:rsidRDefault="006772AD" w:rsidP="006953C4">
      <w:pPr>
        <w:jc w:val="center"/>
        <w:rPr>
          <w:b/>
          <w:sz w:val="36"/>
          <w:szCs w:val="36"/>
        </w:rPr>
      </w:pPr>
      <w:r w:rsidRPr="006772AD">
        <w:rPr>
          <w:b/>
          <w:sz w:val="36"/>
          <w:szCs w:val="36"/>
        </w:rPr>
        <w:t xml:space="preserve"> за деятельностью членов</w:t>
      </w:r>
    </w:p>
    <w:p w:rsidR="006772AD" w:rsidRPr="006772AD" w:rsidRDefault="006772AD" w:rsidP="006953C4">
      <w:pPr>
        <w:jc w:val="center"/>
        <w:rPr>
          <w:b/>
          <w:sz w:val="36"/>
          <w:szCs w:val="36"/>
        </w:rPr>
      </w:pPr>
      <w:r w:rsidRPr="006772AD">
        <w:rPr>
          <w:b/>
          <w:sz w:val="36"/>
          <w:szCs w:val="36"/>
        </w:rPr>
        <w:t xml:space="preserve"> Саморегулируемой организации </w:t>
      </w:r>
    </w:p>
    <w:p w:rsidR="00B56031" w:rsidRPr="000156D8" w:rsidRDefault="00271F3F" w:rsidP="006953C4">
      <w:pPr>
        <w:jc w:val="center"/>
        <w:rPr>
          <w:b/>
          <w:sz w:val="36"/>
          <w:szCs w:val="36"/>
        </w:rPr>
      </w:pPr>
      <w:r w:rsidRPr="006772AD">
        <w:rPr>
          <w:b/>
          <w:sz w:val="36"/>
          <w:szCs w:val="36"/>
        </w:rPr>
        <w:t>Союза</w:t>
      </w:r>
      <w:r w:rsidRPr="006772AD">
        <w:rPr>
          <w:b/>
          <w:sz w:val="36"/>
          <w:szCs w:val="36"/>
        </w:rPr>
        <w:t xml:space="preserve"> </w:t>
      </w:r>
      <w:r w:rsidR="006772AD" w:rsidRPr="006772AD">
        <w:rPr>
          <w:b/>
          <w:sz w:val="36"/>
          <w:szCs w:val="36"/>
        </w:rPr>
        <w:t>«Роснефть</w:t>
      </w:r>
      <w:r>
        <w:rPr>
          <w:b/>
          <w:sz w:val="36"/>
          <w:szCs w:val="36"/>
        </w:rPr>
        <w:t>-Проектирование</w:t>
      </w:r>
      <w:r w:rsidR="006772AD" w:rsidRPr="006772AD">
        <w:rPr>
          <w:b/>
          <w:sz w:val="36"/>
          <w:szCs w:val="36"/>
        </w:rPr>
        <w:t>»</w:t>
      </w:r>
    </w:p>
    <w:p w:rsidR="00B56031" w:rsidRPr="005F68B0" w:rsidRDefault="00B56031" w:rsidP="006953C4">
      <w:pPr>
        <w:jc w:val="center"/>
        <w:rPr>
          <w:szCs w:val="36"/>
        </w:rPr>
      </w:pPr>
    </w:p>
    <w:p w:rsidR="00B56031" w:rsidRPr="00B96E03" w:rsidRDefault="00271F3F" w:rsidP="006953C4">
      <w:pPr>
        <w:jc w:val="center"/>
        <w:rPr>
          <w:sz w:val="28"/>
          <w:szCs w:val="36"/>
        </w:rPr>
      </w:pPr>
      <w:r>
        <w:rPr>
          <w:sz w:val="28"/>
          <w:szCs w:val="36"/>
        </w:rPr>
        <w:t xml:space="preserve"> </w:t>
      </w:r>
      <w:r w:rsidR="006772AD">
        <w:rPr>
          <w:sz w:val="28"/>
          <w:szCs w:val="36"/>
        </w:rPr>
        <w:t>(Редакция № 1</w:t>
      </w:r>
      <w:r w:rsidR="00B56031" w:rsidRPr="00B96E03">
        <w:rPr>
          <w:sz w:val="28"/>
          <w:szCs w:val="36"/>
        </w:rPr>
        <w:t>)</w:t>
      </w:r>
    </w:p>
    <w:p w:rsidR="00B56031" w:rsidRDefault="00B56031" w:rsidP="006953C4">
      <w:pPr>
        <w:jc w:val="center"/>
      </w:pPr>
    </w:p>
    <w:p w:rsidR="00B56031" w:rsidRDefault="00B56031" w:rsidP="006953C4">
      <w:pPr>
        <w:jc w:val="center"/>
      </w:pPr>
    </w:p>
    <w:p w:rsidR="00B56031" w:rsidRDefault="00B56031" w:rsidP="006953C4">
      <w:pPr>
        <w:jc w:val="center"/>
      </w:pPr>
    </w:p>
    <w:p w:rsidR="00B56031" w:rsidRDefault="00B56031" w:rsidP="006953C4">
      <w:pPr>
        <w:jc w:val="center"/>
      </w:pPr>
    </w:p>
    <w:p w:rsidR="002419A9" w:rsidRDefault="002419A9" w:rsidP="006953C4">
      <w:pPr>
        <w:jc w:val="center"/>
      </w:pPr>
    </w:p>
    <w:p w:rsidR="002419A9" w:rsidRDefault="002419A9" w:rsidP="006953C4">
      <w:pPr>
        <w:jc w:val="center"/>
      </w:pPr>
    </w:p>
    <w:p w:rsidR="002419A9" w:rsidRDefault="002419A9" w:rsidP="006953C4">
      <w:pPr>
        <w:jc w:val="center"/>
      </w:pPr>
    </w:p>
    <w:p w:rsidR="002419A9" w:rsidRDefault="002419A9" w:rsidP="006953C4">
      <w:pPr>
        <w:jc w:val="center"/>
      </w:pPr>
    </w:p>
    <w:p w:rsidR="002419A9" w:rsidRDefault="002419A9" w:rsidP="006953C4">
      <w:pPr>
        <w:jc w:val="center"/>
      </w:pPr>
    </w:p>
    <w:p w:rsidR="00B56031" w:rsidRDefault="00B56031" w:rsidP="006953C4">
      <w:pPr>
        <w:jc w:val="center"/>
      </w:pPr>
    </w:p>
    <w:p w:rsidR="00B56031" w:rsidRDefault="00B56031" w:rsidP="006953C4">
      <w:pPr>
        <w:jc w:val="center"/>
      </w:pPr>
    </w:p>
    <w:p w:rsidR="00B56031" w:rsidRDefault="00B56031" w:rsidP="006953C4">
      <w:pPr>
        <w:jc w:val="center"/>
      </w:pPr>
    </w:p>
    <w:p w:rsidR="000156D8" w:rsidRDefault="000156D8" w:rsidP="006953C4">
      <w:pPr>
        <w:jc w:val="center"/>
      </w:pPr>
    </w:p>
    <w:p w:rsidR="00605539" w:rsidRDefault="00605539" w:rsidP="006953C4">
      <w:pPr>
        <w:jc w:val="center"/>
      </w:pPr>
    </w:p>
    <w:p w:rsidR="00A545B7" w:rsidRDefault="00A545B7" w:rsidP="006953C4">
      <w:pPr>
        <w:jc w:val="center"/>
      </w:pPr>
    </w:p>
    <w:p w:rsidR="00355654" w:rsidRDefault="00355654" w:rsidP="006953C4">
      <w:pPr>
        <w:jc w:val="center"/>
      </w:pPr>
    </w:p>
    <w:p w:rsidR="00A545B7" w:rsidRDefault="00A545B7" w:rsidP="006953C4">
      <w:pPr>
        <w:jc w:val="center"/>
      </w:pPr>
    </w:p>
    <w:p w:rsidR="00B56031" w:rsidRDefault="00B56031" w:rsidP="006953C4">
      <w:pPr>
        <w:jc w:val="center"/>
      </w:pPr>
    </w:p>
    <w:p w:rsidR="00151DFE" w:rsidRDefault="00151DFE" w:rsidP="006953C4">
      <w:pPr>
        <w:jc w:val="center"/>
      </w:pPr>
    </w:p>
    <w:p w:rsidR="00151DFE" w:rsidRDefault="00151DFE" w:rsidP="006953C4">
      <w:pPr>
        <w:jc w:val="center"/>
      </w:pPr>
    </w:p>
    <w:p w:rsidR="00151DFE" w:rsidRDefault="00151DFE" w:rsidP="006953C4">
      <w:pPr>
        <w:jc w:val="center"/>
      </w:pPr>
    </w:p>
    <w:p w:rsidR="00151DFE" w:rsidRDefault="00151DFE" w:rsidP="006953C4">
      <w:pPr>
        <w:jc w:val="center"/>
      </w:pPr>
    </w:p>
    <w:p w:rsidR="00151DFE" w:rsidRDefault="00151DFE" w:rsidP="006953C4">
      <w:pPr>
        <w:jc w:val="center"/>
      </w:pPr>
    </w:p>
    <w:p w:rsidR="00B56031" w:rsidRPr="007D745D" w:rsidRDefault="00271F3F" w:rsidP="006953C4">
      <w:pPr>
        <w:jc w:val="center"/>
      </w:pPr>
      <w:r>
        <w:t>Москва</w:t>
      </w:r>
    </w:p>
    <w:p w:rsidR="008D06ED" w:rsidRPr="007D745D" w:rsidRDefault="00151DFE" w:rsidP="002419A9">
      <w:pPr>
        <w:jc w:val="center"/>
      </w:pPr>
      <w:r w:rsidRPr="007D745D">
        <w:t>201</w:t>
      </w:r>
      <w:r w:rsidR="00271F3F">
        <w:t>9</w:t>
      </w:r>
      <w:r w:rsidR="00B56031" w:rsidRPr="007D745D">
        <w:t xml:space="preserve"> г.</w:t>
      </w:r>
    </w:p>
    <w:p w:rsidR="008D06ED" w:rsidRDefault="008D06ED" w:rsidP="006953C4">
      <w:r>
        <w:br w:type="page"/>
      </w:r>
    </w:p>
    <w:sdt>
      <w:sdtPr>
        <w:rPr>
          <w:rFonts w:ascii="Times New Roman" w:eastAsiaTheme="minorHAnsi" w:hAnsi="Times New Roman" w:cstheme="minorBidi"/>
          <w:b w:val="0"/>
          <w:bCs w:val="0"/>
          <w:color w:val="auto"/>
          <w:sz w:val="24"/>
          <w:szCs w:val="22"/>
          <w:lang w:eastAsia="en-US"/>
        </w:rPr>
        <w:id w:val="1189407855"/>
        <w:docPartObj>
          <w:docPartGallery w:val="Table of Contents"/>
          <w:docPartUnique/>
        </w:docPartObj>
      </w:sdtPr>
      <w:sdtEndPr/>
      <w:sdtContent>
        <w:p w:rsidR="0073355E" w:rsidRPr="002D0CE7" w:rsidRDefault="0073355E" w:rsidP="00653FB8">
          <w:pPr>
            <w:pStyle w:val="afe"/>
            <w:spacing w:before="0" w:after="0" w:line="240" w:lineRule="auto"/>
            <w:jc w:val="center"/>
            <w:rPr>
              <w:b w:val="0"/>
              <w:color w:val="auto"/>
              <w:sz w:val="24"/>
            </w:rPr>
          </w:pPr>
          <w:r w:rsidRPr="002D0CE7">
            <w:rPr>
              <w:b w:val="0"/>
              <w:color w:val="auto"/>
              <w:sz w:val="24"/>
            </w:rPr>
            <w:t>Оглавление</w:t>
          </w:r>
        </w:p>
        <w:p w:rsidR="00653FB8" w:rsidRDefault="0073355E">
          <w:pPr>
            <w:pStyle w:val="11"/>
            <w:tabs>
              <w:tab w:val="right" w:leader="dot" w:pos="9344"/>
            </w:tabs>
            <w:rPr>
              <w:rFonts w:asciiTheme="minorHAnsi" w:eastAsiaTheme="minorEastAsia" w:hAnsiTheme="minorHAnsi"/>
              <w:noProof/>
              <w:sz w:val="22"/>
              <w:lang w:eastAsia="ru-RU"/>
            </w:rPr>
          </w:pPr>
          <w:r w:rsidRPr="002B2E2D">
            <w:rPr>
              <w:rFonts w:cs="Times New Roman"/>
              <w:szCs w:val="24"/>
            </w:rPr>
            <w:fldChar w:fldCharType="begin"/>
          </w:r>
          <w:r w:rsidRPr="002B2E2D">
            <w:rPr>
              <w:rFonts w:cs="Times New Roman"/>
              <w:szCs w:val="24"/>
            </w:rPr>
            <w:instrText xml:space="preserve"> TOC \o "1-3" \h \z \u </w:instrText>
          </w:r>
          <w:r w:rsidRPr="002B2E2D">
            <w:rPr>
              <w:rFonts w:cs="Times New Roman"/>
              <w:szCs w:val="24"/>
            </w:rPr>
            <w:fldChar w:fldCharType="separate"/>
          </w:r>
          <w:hyperlink w:anchor="_Toc480528672" w:history="1">
            <w:r w:rsidR="00653FB8" w:rsidRPr="00A61A63">
              <w:rPr>
                <w:rStyle w:val="aff"/>
                <w:noProof/>
              </w:rPr>
              <w:t>1. Общие положения</w:t>
            </w:r>
            <w:r w:rsidR="00653FB8">
              <w:rPr>
                <w:noProof/>
                <w:webHidden/>
              </w:rPr>
              <w:tab/>
            </w:r>
            <w:r w:rsidR="00653FB8">
              <w:rPr>
                <w:noProof/>
                <w:webHidden/>
              </w:rPr>
              <w:fldChar w:fldCharType="begin"/>
            </w:r>
            <w:r w:rsidR="00653FB8">
              <w:rPr>
                <w:noProof/>
                <w:webHidden/>
              </w:rPr>
              <w:instrText xml:space="preserve"> PAGEREF _Toc480528672 \h </w:instrText>
            </w:r>
            <w:r w:rsidR="00653FB8">
              <w:rPr>
                <w:noProof/>
                <w:webHidden/>
              </w:rPr>
            </w:r>
            <w:r w:rsidR="00653FB8">
              <w:rPr>
                <w:noProof/>
                <w:webHidden/>
              </w:rPr>
              <w:fldChar w:fldCharType="separate"/>
            </w:r>
            <w:r w:rsidR="008F1479">
              <w:rPr>
                <w:noProof/>
                <w:webHidden/>
              </w:rPr>
              <w:t>3</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3" w:history="1">
            <w:r w:rsidR="00653FB8" w:rsidRPr="00A61A63">
              <w:rPr>
                <w:rStyle w:val="aff"/>
                <w:noProof/>
              </w:rPr>
              <w:t>2. Цель контроля</w:t>
            </w:r>
            <w:r w:rsidR="00653FB8">
              <w:rPr>
                <w:noProof/>
                <w:webHidden/>
              </w:rPr>
              <w:tab/>
            </w:r>
            <w:r w:rsidR="00653FB8">
              <w:rPr>
                <w:noProof/>
                <w:webHidden/>
              </w:rPr>
              <w:fldChar w:fldCharType="begin"/>
            </w:r>
            <w:r w:rsidR="00653FB8">
              <w:rPr>
                <w:noProof/>
                <w:webHidden/>
              </w:rPr>
              <w:instrText xml:space="preserve"> PAGEREF _Toc480528673 \h </w:instrText>
            </w:r>
            <w:r w:rsidR="00653FB8">
              <w:rPr>
                <w:noProof/>
                <w:webHidden/>
              </w:rPr>
            </w:r>
            <w:r w:rsidR="00653FB8">
              <w:rPr>
                <w:noProof/>
                <w:webHidden/>
              </w:rPr>
              <w:fldChar w:fldCharType="separate"/>
            </w:r>
            <w:r w:rsidR="008F1479">
              <w:rPr>
                <w:noProof/>
                <w:webHidden/>
              </w:rPr>
              <w:t>3</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4" w:history="1">
            <w:r w:rsidR="00653FB8" w:rsidRPr="00A61A63">
              <w:rPr>
                <w:rStyle w:val="aff"/>
                <w:noProof/>
              </w:rPr>
              <w:t>3. Предмет контроля</w:t>
            </w:r>
            <w:r w:rsidR="00653FB8">
              <w:rPr>
                <w:noProof/>
                <w:webHidden/>
              </w:rPr>
              <w:tab/>
            </w:r>
            <w:r w:rsidR="00653FB8">
              <w:rPr>
                <w:noProof/>
                <w:webHidden/>
              </w:rPr>
              <w:fldChar w:fldCharType="begin"/>
            </w:r>
            <w:r w:rsidR="00653FB8">
              <w:rPr>
                <w:noProof/>
                <w:webHidden/>
              </w:rPr>
              <w:instrText xml:space="preserve"> PAGEREF _Toc480528674 \h </w:instrText>
            </w:r>
            <w:r w:rsidR="00653FB8">
              <w:rPr>
                <w:noProof/>
                <w:webHidden/>
              </w:rPr>
            </w:r>
            <w:r w:rsidR="00653FB8">
              <w:rPr>
                <w:noProof/>
                <w:webHidden/>
              </w:rPr>
              <w:fldChar w:fldCharType="separate"/>
            </w:r>
            <w:r w:rsidR="008F1479">
              <w:rPr>
                <w:noProof/>
                <w:webHidden/>
              </w:rPr>
              <w:t>3</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5" w:history="1">
            <w:r w:rsidR="00653FB8" w:rsidRPr="00A61A63">
              <w:rPr>
                <w:rStyle w:val="aff"/>
                <w:noProof/>
              </w:rPr>
              <w:t>4. Органы контроля СРО</w:t>
            </w:r>
            <w:r w:rsidR="00653FB8">
              <w:rPr>
                <w:noProof/>
                <w:webHidden/>
              </w:rPr>
              <w:tab/>
            </w:r>
            <w:r w:rsidR="00653FB8">
              <w:rPr>
                <w:noProof/>
                <w:webHidden/>
              </w:rPr>
              <w:fldChar w:fldCharType="begin"/>
            </w:r>
            <w:r w:rsidR="00653FB8">
              <w:rPr>
                <w:noProof/>
                <w:webHidden/>
              </w:rPr>
              <w:instrText xml:space="preserve"> PAGEREF _Toc480528675 \h </w:instrText>
            </w:r>
            <w:r w:rsidR="00653FB8">
              <w:rPr>
                <w:noProof/>
                <w:webHidden/>
              </w:rPr>
            </w:r>
            <w:r w:rsidR="00653FB8">
              <w:rPr>
                <w:noProof/>
                <w:webHidden/>
              </w:rPr>
              <w:fldChar w:fldCharType="separate"/>
            </w:r>
            <w:r w:rsidR="008F1479">
              <w:rPr>
                <w:noProof/>
                <w:webHidden/>
              </w:rPr>
              <w:t>3</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6" w:history="1">
            <w:r w:rsidR="00653FB8" w:rsidRPr="00A61A63">
              <w:rPr>
                <w:rStyle w:val="aff"/>
                <w:noProof/>
              </w:rPr>
              <w:t>5. Субъекты контроля</w:t>
            </w:r>
            <w:r w:rsidR="00653FB8">
              <w:rPr>
                <w:noProof/>
                <w:webHidden/>
              </w:rPr>
              <w:tab/>
            </w:r>
            <w:r w:rsidR="00653FB8">
              <w:rPr>
                <w:noProof/>
                <w:webHidden/>
              </w:rPr>
              <w:fldChar w:fldCharType="begin"/>
            </w:r>
            <w:r w:rsidR="00653FB8">
              <w:rPr>
                <w:noProof/>
                <w:webHidden/>
              </w:rPr>
              <w:instrText xml:space="preserve"> PAGEREF _Toc480528676 \h </w:instrText>
            </w:r>
            <w:r w:rsidR="00653FB8">
              <w:rPr>
                <w:noProof/>
                <w:webHidden/>
              </w:rPr>
            </w:r>
            <w:r w:rsidR="00653FB8">
              <w:rPr>
                <w:noProof/>
                <w:webHidden/>
              </w:rPr>
              <w:fldChar w:fldCharType="separate"/>
            </w:r>
            <w:r w:rsidR="008F1479">
              <w:rPr>
                <w:noProof/>
                <w:webHidden/>
              </w:rPr>
              <w:t>4</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7" w:history="1">
            <w:r w:rsidR="00653FB8" w:rsidRPr="00A61A63">
              <w:rPr>
                <w:rStyle w:val="aff"/>
                <w:noProof/>
              </w:rPr>
              <w:t>6. Порядок осуществления контроля</w:t>
            </w:r>
            <w:r w:rsidR="00653FB8">
              <w:rPr>
                <w:noProof/>
                <w:webHidden/>
              </w:rPr>
              <w:tab/>
            </w:r>
            <w:r w:rsidR="00653FB8">
              <w:rPr>
                <w:noProof/>
                <w:webHidden/>
              </w:rPr>
              <w:fldChar w:fldCharType="begin"/>
            </w:r>
            <w:r w:rsidR="00653FB8">
              <w:rPr>
                <w:noProof/>
                <w:webHidden/>
              </w:rPr>
              <w:instrText xml:space="preserve"> PAGEREF _Toc480528677 \h </w:instrText>
            </w:r>
            <w:r w:rsidR="00653FB8">
              <w:rPr>
                <w:noProof/>
                <w:webHidden/>
              </w:rPr>
            </w:r>
            <w:r w:rsidR="00653FB8">
              <w:rPr>
                <w:noProof/>
                <w:webHidden/>
              </w:rPr>
              <w:fldChar w:fldCharType="separate"/>
            </w:r>
            <w:r w:rsidR="008F1479">
              <w:rPr>
                <w:noProof/>
                <w:webHidden/>
              </w:rPr>
              <w:t>4</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8" w:history="1">
            <w:r w:rsidR="00653FB8" w:rsidRPr="00A61A63">
              <w:rPr>
                <w:rStyle w:val="aff"/>
                <w:noProof/>
              </w:rPr>
              <w:t>7. Особенности проведения отдельных контрольных мероприятий</w:t>
            </w:r>
            <w:r w:rsidR="00653FB8">
              <w:rPr>
                <w:noProof/>
                <w:webHidden/>
              </w:rPr>
              <w:tab/>
            </w:r>
            <w:r w:rsidR="00653FB8">
              <w:rPr>
                <w:noProof/>
                <w:webHidden/>
              </w:rPr>
              <w:fldChar w:fldCharType="begin"/>
            </w:r>
            <w:r w:rsidR="00653FB8">
              <w:rPr>
                <w:noProof/>
                <w:webHidden/>
              </w:rPr>
              <w:instrText xml:space="preserve"> PAGEREF _Toc480528678 \h </w:instrText>
            </w:r>
            <w:r w:rsidR="00653FB8">
              <w:rPr>
                <w:noProof/>
                <w:webHidden/>
              </w:rPr>
            </w:r>
            <w:r w:rsidR="00653FB8">
              <w:rPr>
                <w:noProof/>
                <w:webHidden/>
              </w:rPr>
              <w:fldChar w:fldCharType="separate"/>
            </w:r>
            <w:r w:rsidR="008F1479">
              <w:rPr>
                <w:noProof/>
                <w:webHidden/>
              </w:rPr>
              <w:t>8</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79" w:history="1">
            <w:r w:rsidR="00653FB8" w:rsidRPr="00A61A63">
              <w:rPr>
                <w:rStyle w:val="aff"/>
                <w:noProof/>
              </w:rPr>
              <w:t>8. Оформление результатов контроля</w:t>
            </w:r>
            <w:r w:rsidR="00653FB8">
              <w:rPr>
                <w:noProof/>
                <w:webHidden/>
              </w:rPr>
              <w:tab/>
            </w:r>
            <w:r w:rsidR="00653FB8">
              <w:rPr>
                <w:noProof/>
                <w:webHidden/>
              </w:rPr>
              <w:fldChar w:fldCharType="begin"/>
            </w:r>
            <w:r w:rsidR="00653FB8">
              <w:rPr>
                <w:noProof/>
                <w:webHidden/>
              </w:rPr>
              <w:instrText xml:space="preserve"> PAGEREF _Toc480528679 \h </w:instrText>
            </w:r>
            <w:r w:rsidR="00653FB8">
              <w:rPr>
                <w:noProof/>
                <w:webHidden/>
              </w:rPr>
            </w:r>
            <w:r w:rsidR="00653FB8">
              <w:rPr>
                <w:noProof/>
                <w:webHidden/>
              </w:rPr>
              <w:fldChar w:fldCharType="separate"/>
            </w:r>
            <w:r w:rsidR="008F1479">
              <w:rPr>
                <w:noProof/>
                <w:webHidden/>
              </w:rPr>
              <w:t>9</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80" w:history="1">
            <w:r w:rsidR="00653FB8" w:rsidRPr="00A61A63">
              <w:rPr>
                <w:rStyle w:val="aff"/>
                <w:noProof/>
              </w:rPr>
              <w:t>9. Предоставление информации о контрольных проверках</w:t>
            </w:r>
            <w:r w:rsidR="00653FB8">
              <w:rPr>
                <w:noProof/>
                <w:webHidden/>
              </w:rPr>
              <w:tab/>
            </w:r>
            <w:r w:rsidR="00653FB8">
              <w:rPr>
                <w:noProof/>
                <w:webHidden/>
              </w:rPr>
              <w:fldChar w:fldCharType="begin"/>
            </w:r>
            <w:r w:rsidR="00653FB8">
              <w:rPr>
                <w:noProof/>
                <w:webHidden/>
              </w:rPr>
              <w:instrText xml:space="preserve"> PAGEREF _Toc480528680 \h </w:instrText>
            </w:r>
            <w:r w:rsidR="00653FB8">
              <w:rPr>
                <w:noProof/>
                <w:webHidden/>
              </w:rPr>
            </w:r>
            <w:r w:rsidR="00653FB8">
              <w:rPr>
                <w:noProof/>
                <w:webHidden/>
              </w:rPr>
              <w:fldChar w:fldCharType="separate"/>
            </w:r>
            <w:r w:rsidR="008F1479">
              <w:rPr>
                <w:noProof/>
                <w:webHidden/>
              </w:rPr>
              <w:t>10</w:t>
            </w:r>
            <w:r w:rsidR="00653FB8">
              <w:rPr>
                <w:noProof/>
                <w:webHidden/>
              </w:rPr>
              <w:fldChar w:fldCharType="end"/>
            </w:r>
          </w:hyperlink>
        </w:p>
        <w:p w:rsidR="00653FB8" w:rsidRDefault="00836194">
          <w:pPr>
            <w:pStyle w:val="11"/>
            <w:tabs>
              <w:tab w:val="right" w:leader="dot" w:pos="9344"/>
            </w:tabs>
            <w:rPr>
              <w:rFonts w:asciiTheme="minorHAnsi" w:eastAsiaTheme="minorEastAsia" w:hAnsiTheme="minorHAnsi"/>
              <w:noProof/>
              <w:sz w:val="22"/>
              <w:lang w:eastAsia="ru-RU"/>
            </w:rPr>
          </w:pPr>
          <w:hyperlink w:anchor="_Toc480528681" w:history="1">
            <w:r w:rsidR="00653FB8" w:rsidRPr="00A61A63">
              <w:rPr>
                <w:rStyle w:val="aff"/>
                <w:noProof/>
              </w:rPr>
              <w:t>10. Заключительные положения</w:t>
            </w:r>
            <w:r w:rsidR="00653FB8">
              <w:rPr>
                <w:noProof/>
                <w:webHidden/>
              </w:rPr>
              <w:tab/>
            </w:r>
            <w:r w:rsidR="00653FB8">
              <w:rPr>
                <w:noProof/>
                <w:webHidden/>
              </w:rPr>
              <w:fldChar w:fldCharType="begin"/>
            </w:r>
            <w:r w:rsidR="00653FB8">
              <w:rPr>
                <w:noProof/>
                <w:webHidden/>
              </w:rPr>
              <w:instrText xml:space="preserve"> PAGEREF _Toc480528681 \h </w:instrText>
            </w:r>
            <w:r w:rsidR="00653FB8">
              <w:rPr>
                <w:noProof/>
                <w:webHidden/>
              </w:rPr>
            </w:r>
            <w:r w:rsidR="00653FB8">
              <w:rPr>
                <w:noProof/>
                <w:webHidden/>
              </w:rPr>
              <w:fldChar w:fldCharType="separate"/>
            </w:r>
            <w:r w:rsidR="008F1479">
              <w:rPr>
                <w:noProof/>
                <w:webHidden/>
              </w:rPr>
              <w:t>10</w:t>
            </w:r>
            <w:r w:rsidR="00653FB8">
              <w:rPr>
                <w:noProof/>
                <w:webHidden/>
              </w:rPr>
              <w:fldChar w:fldCharType="end"/>
            </w:r>
          </w:hyperlink>
        </w:p>
        <w:p w:rsidR="0073355E" w:rsidRDefault="0073355E" w:rsidP="006953C4">
          <w:r w:rsidRPr="002B2E2D">
            <w:rPr>
              <w:rFonts w:cs="Times New Roman"/>
              <w:b/>
              <w:bCs/>
              <w:szCs w:val="24"/>
            </w:rPr>
            <w:fldChar w:fldCharType="end"/>
          </w:r>
        </w:p>
      </w:sdtContent>
    </w:sdt>
    <w:p w:rsidR="008D06ED" w:rsidRDefault="008D06ED" w:rsidP="006953C4">
      <w:r>
        <w:br w:type="page"/>
      </w:r>
    </w:p>
    <w:p w:rsidR="00B56031" w:rsidRDefault="00B56031" w:rsidP="002D2C39">
      <w:pPr>
        <w:pStyle w:val="1"/>
        <w:spacing w:before="120" w:beforeAutospacing="0" w:after="120" w:afterAutospacing="0"/>
      </w:pPr>
      <w:bookmarkStart w:id="0" w:name="_Toc480528672"/>
      <w:r>
        <w:lastRenderedPageBreak/>
        <w:t>1. О</w:t>
      </w:r>
      <w:r w:rsidR="002419A9">
        <w:t>бщие</w:t>
      </w:r>
      <w:r>
        <w:t xml:space="preserve"> </w:t>
      </w:r>
      <w:r w:rsidR="002419A9">
        <w:t>положения</w:t>
      </w:r>
      <w:bookmarkEnd w:id="0"/>
    </w:p>
    <w:p w:rsidR="00D76631" w:rsidRDefault="00D76631" w:rsidP="006953C4">
      <w:pPr>
        <w:widowControl w:val="0"/>
        <w:suppressAutoHyphens/>
        <w:ind w:firstLine="680"/>
        <w:jc w:val="both"/>
      </w:pPr>
      <w:r>
        <w:t>1.1.</w:t>
      </w:r>
      <w:r>
        <w:tab/>
        <w:t>Положение о контроле за деятельностью членов Саморегулируемой организации Союза «Роснефть</w:t>
      </w:r>
      <w:r w:rsidR="00271F3F">
        <w:t>-Проектирование</w:t>
      </w:r>
      <w:r>
        <w:t>» (далее -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Уставом Саморегулируемой организации Союза «Роснефть</w:t>
      </w:r>
      <w:r w:rsidR="00271F3F">
        <w:t>-Проектирование</w:t>
      </w:r>
      <w:r>
        <w:t>» (далее – С</w:t>
      </w:r>
      <w:r w:rsidR="00271F3F">
        <w:t>оюз</w:t>
      </w:r>
      <w:r>
        <w:t>), а также внутренними локальными нормативными документами С</w:t>
      </w:r>
      <w:r w:rsidR="00271F3F">
        <w:t>оюза</w:t>
      </w:r>
      <w:r>
        <w:t>.</w:t>
      </w:r>
    </w:p>
    <w:p w:rsidR="00D76631" w:rsidRDefault="00D76631" w:rsidP="006953C4">
      <w:pPr>
        <w:widowControl w:val="0"/>
        <w:suppressAutoHyphens/>
        <w:ind w:firstLine="680"/>
        <w:jc w:val="both"/>
      </w:pPr>
      <w:r>
        <w:t>1.2.</w:t>
      </w:r>
      <w:r>
        <w:tab/>
        <w:t>Настоящее Положение устанавливает цель и предмет контроля в области саморегулирования (далее – контроль), порядок его осуществления.</w:t>
      </w:r>
    </w:p>
    <w:p w:rsidR="00D76631" w:rsidRDefault="00D76631" w:rsidP="006953C4">
      <w:pPr>
        <w:widowControl w:val="0"/>
        <w:suppressAutoHyphens/>
        <w:ind w:firstLine="680"/>
        <w:jc w:val="both"/>
      </w:pPr>
      <w:r>
        <w:t>1.3.</w:t>
      </w:r>
      <w:r>
        <w:tab/>
        <w:t>Настоящее Положение является локальным нормативным документом С</w:t>
      </w:r>
      <w:r w:rsidR="00271F3F">
        <w:t>оюза</w:t>
      </w:r>
      <w:r>
        <w:t>, обязательным для исполнения членами, работниками, органами управления, специализированными и иными органами и структурными подразделениями С</w:t>
      </w:r>
      <w:r w:rsidR="00271F3F">
        <w:t>оюза</w:t>
      </w:r>
      <w:r>
        <w:t>.</w:t>
      </w:r>
    </w:p>
    <w:p w:rsidR="00311E7B" w:rsidRDefault="00144BA5" w:rsidP="002D2C39">
      <w:pPr>
        <w:pStyle w:val="1"/>
        <w:spacing w:before="120" w:beforeAutospacing="0" w:after="120" w:afterAutospacing="0"/>
      </w:pPr>
      <w:bookmarkStart w:id="1" w:name="_Toc480528673"/>
      <w:r>
        <w:t xml:space="preserve">2. </w:t>
      </w:r>
      <w:r w:rsidR="002419A9" w:rsidRPr="00144BA5">
        <w:t>Цель контроля</w:t>
      </w:r>
      <w:bookmarkEnd w:id="1"/>
    </w:p>
    <w:p w:rsidR="00311E7B" w:rsidRDefault="00311E7B" w:rsidP="006953C4">
      <w:pPr>
        <w:widowControl w:val="0"/>
        <w:suppressAutoHyphens/>
        <w:ind w:firstLine="680"/>
        <w:jc w:val="both"/>
      </w:pPr>
      <w:r>
        <w:t>2.1.</w:t>
      </w:r>
      <w:r>
        <w:tab/>
        <w:t>Целью контроля является соблюдение членами С</w:t>
      </w:r>
      <w:r w:rsidR="00271F3F">
        <w:t>оюза</w:t>
      </w:r>
      <w:r>
        <w:t xml:space="preserve"> требований и правил, являющихся предметом контроля.</w:t>
      </w:r>
    </w:p>
    <w:p w:rsidR="00311E7B" w:rsidRPr="009F5210" w:rsidRDefault="00144BA5" w:rsidP="006953C4">
      <w:pPr>
        <w:pStyle w:val="1"/>
        <w:spacing w:before="0" w:beforeAutospacing="0" w:after="0" w:afterAutospacing="0"/>
      </w:pPr>
      <w:bookmarkStart w:id="2" w:name="_Toc480528674"/>
      <w:r>
        <w:t xml:space="preserve">3. </w:t>
      </w:r>
      <w:r w:rsidR="00311E7B" w:rsidRPr="00144BA5">
        <w:t>П</w:t>
      </w:r>
      <w:r w:rsidR="002419A9" w:rsidRPr="00144BA5">
        <w:t>редмет контроля</w:t>
      </w:r>
      <w:bookmarkEnd w:id="2"/>
    </w:p>
    <w:p w:rsidR="00311E7B" w:rsidRDefault="00311E7B" w:rsidP="006953C4">
      <w:pPr>
        <w:widowControl w:val="0"/>
        <w:suppressAutoHyphens/>
        <w:ind w:firstLine="680"/>
        <w:jc w:val="both"/>
      </w:pPr>
      <w:r>
        <w:t>3.1.</w:t>
      </w:r>
      <w:r>
        <w:tab/>
        <w:t>Предметом контроля является:</w:t>
      </w:r>
    </w:p>
    <w:p w:rsidR="00311E7B" w:rsidRDefault="00311E7B" w:rsidP="006953C4">
      <w:pPr>
        <w:widowControl w:val="0"/>
        <w:suppressAutoHyphens/>
        <w:ind w:firstLine="680"/>
        <w:jc w:val="both"/>
      </w:pPr>
      <w:r>
        <w:t>3.1.1.</w:t>
      </w:r>
      <w:r>
        <w:tab/>
        <w:t>Соблюдение членами С</w:t>
      </w:r>
      <w:r w:rsidR="00271F3F">
        <w:t>оюза</w:t>
      </w:r>
      <w: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С</w:t>
      </w:r>
      <w:r w:rsidR="00271F3F">
        <w:t>оюза</w:t>
      </w:r>
      <w:r>
        <w:t xml:space="preserve"> требований, установленных в стандартах на процессы выполнения работ по подготовке проектной документации, утвержденных Национальным объединением изыскателей и проектировщиков;</w:t>
      </w:r>
    </w:p>
    <w:p w:rsidR="00311E7B" w:rsidRDefault="00311E7B" w:rsidP="006953C4">
      <w:pPr>
        <w:widowControl w:val="0"/>
        <w:suppressAutoHyphens/>
        <w:ind w:firstLine="680"/>
        <w:jc w:val="both"/>
      </w:pPr>
      <w:r>
        <w:t>3.1.2.</w:t>
      </w:r>
      <w:r>
        <w:tab/>
        <w:t>Исполнение членами С</w:t>
      </w:r>
      <w:r w:rsidR="00271F3F">
        <w:t>оюза</w:t>
      </w:r>
      <w:r>
        <w:t xml:space="preserve">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311E7B" w:rsidRDefault="00311E7B" w:rsidP="006953C4">
      <w:pPr>
        <w:widowControl w:val="0"/>
        <w:suppressAutoHyphens/>
        <w:ind w:firstLine="680"/>
        <w:jc w:val="both"/>
      </w:pPr>
      <w:r>
        <w:t>3.1.3.</w:t>
      </w:r>
      <w:r>
        <w:tab/>
        <w:t>Соблюдение членами С</w:t>
      </w:r>
      <w:r w:rsidR="00271F3F">
        <w:t>оюза</w:t>
      </w:r>
      <w:r>
        <w:t xml:space="preserve"> требований стандартов и правил С</w:t>
      </w:r>
      <w:r w:rsidR="00271F3F">
        <w:t>оюза</w:t>
      </w:r>
      <w:r>
        <w:t>, требований квалификационных стандартов С</w:t>
      </w:r>
      <w:r w:rsidR="00271F3F">
        <w:t>оюза</w:t>
      </w:r>
      <w:r>
        <w:t>, условий членства в С</w:t>
      </w:r>
      <w:r w:rsidR="00271F3F">
        <w:t>оюзе</w:t>
      </w:r>
      <w:r>
        <w:t xml:space="preserve"> и иных внутренних документов С</w:t>
      </w:r>
      <w:r w:rsidR="00271F3F">
        <w:t>оюза</w:t>
      </w:r>
      <w:r>
        <w:t>, решений органов управления С</w:t>
      </w:r>
      <w:r w:rsidR="00271F3F">
        <w:t>оюза</w:t>
      </w:r>
      <w:r>
        <w:t>, в том числе в части соответствия фактического совокупного размера обязательств по договорам подряда на подготовку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был внесен взнос в компенсационный фонд обеспечения договорных обязательств С</w:t>
      </w:r>
      <w:r w:rsidR="00271F3F">
        <w:t>оюза</w:t>
      </w:r>
      <w:r>
        <w:t>;</w:t>
      </w:r>
    </w:p>
    <w:p w:rsidR="00311E7B" w:rsidRDefault="00311E7B" w:rsidP="006953C4">
      <w:pPr>
        <w:widowControl w:val="0"/>
        <w:suppressAutoHyphens/>
        <w:ind w:firstLine="680"/>
        <w:jc w:val="both"/>
      </w:pPr>
      <w:r>
        <w:t>3.2.</w:t>
      </w:r>
      <w:r>
        <w:tab/>
        <w:t>Предметом контроля при приёме в члены С</w:t>
      </w:r>
      <w:r w:rsidR="00271F3F">
        <w:t>оюза</w:t>
      </w:r>
      <w:r>
        <w:t xml:space="preserve"> является соблюдение кандидатами в члены С</w:t>
      </w:r>
      <w:r w:rsidR="00271F3F">
        <w:t>оюза</w:t>
      </w:r>
      <w:r>
        <w:t xml:space="preserve"> условий вступления в члены С</w:t>
      </w:r>
      <w:r w:rsidR="00271F3F">
        <w:t>оюза</w:t>
      </w:r>
      <w:r>
        <w:t>.</w:t>
      </w:r>
    </w:p>
    <w:p w:rsidR="00B56031" w:rsidRDefault="00B43B91" w:rsidP="002D2C39">
      <w:pPr>
        <w:pStyle w:val="1"/>
        <w:spacing w:before="120" w:beforeAutospacing="0" w:after="120" w:afterAutospacing="0"/>
      </w:pPr>
      <w:bookmarkStart w:id="3" w:name="_Toc480528675"/>
      <w:r>
        <w:t>4</w:t>
      </w:r>
      <w:r w:rsidR="003B200E">
        <w:t>. О</w:t>
      </w:r>
      <w:r w:rsidR="002419A9">
        <w:t>рганы</w:t>
      </w:r>
      <w:r w:rsidR="003B200E">
        <w:t xml:space="preserve"> </w:t>
      </w:r>
      <w:r w:rsidR="002419A9">
        <w:t>контроля С</w:t>
      </w:r>
      <w:bookmarkEnd w:id="3"/>
      <w:r w:rsidR="00271F3F">
        <w:t>оюза</w:t>
      </w:r>
    </w:p>
    <w:p w:rsidR="00B43B91" w:rsidRDefault="00B43B91" w:rsidP="006953C4">
      <w:pPr>
        <w:widowControl w:val="0"/>
        <w:suppressAutoHyphens/>
        <w:ind w:firstLine="680"/>
        <w:jc w:val="both"/>
      </w:pPr>
      <w:r>
        <w:t>4</w:t>
      </w:r>
      <w:r w:rsidR="00B56031">
        <w:t xml:space="preserve">.1. </w:t>
      </w:r>
      <w:r>
        <w:t>Контроль за деятельностью членов С</w:t>
      </w:r>
      <w:r w:rsidR="00271F3F">
        <w:t>оюза</w:t>
      </w:r>
      <w:r>
        <w:t xml:space="preserve"> осуществляется специализированным органом С</w:t>
      </w:r>
      <w:r w:rsidR="00271F3F">
        <w:t>оюза</w:t>
      </w:r>
      <w:r>
        <w:t xml:space="preserve"> – Контрольной комиссией, возглавляемой Председателем Контрольной комиссии С</w:t>
      </w:r>
      <w:r w:rsidR="00271F3F">
        <w:t>оюза</w:t>
      </w:r>
      <w:r>
        <w:t>.</w:t>
      </w:r>
    </w:p>
    <w:p w:rsidR="00B43B91" w:rsidRDefault="001643F1" w:rsidP="006953C4">
      <w:pPr>
        <w:widowControl w:val="0"/>
        <w:suppressAutoHyphens/>
        <w:ind w:firstLine="680"/>
        <w:jc w:val="both"/>
      </w:pPr>
      <w:r>
        <w:t xml:space="preserve">4.2. </w:t>
      </w:r>
      <w:r w:rsidR="00B43B91">
        <w:t>Контрольная комиссия С</w:t>
      </w:r>
      <w:r w:rsidR="001C5C76">
        <w:t>оюза</w:t>
      </w:r>
      <w:r w:rsidR="00B43B91">
        <w:t xml:space="preserve"> создается Советом С</w:t>
      </w:r>
      <w:r w:rsidR="001C5C76">
        <w:t>оюза</w:t>
      </w:r>
      <w:r w:rsidR="00B43B91">
        <w:t xml:space="preserve">. </w:t>
      </w:r>
    </w:p>
    <w:p w:rsidR="00B43B91" w:rsidRDefault="00B43B91" w:rsidP="006953C4">
      <w:pPr>
        <w:widowControl w:val="0"/>
        <w:suppressAutoHyphens/>
        <w:ind w:firstLine="680"/>
        <w:jc w:val="both"/>
      </w:pPr>
      <w:r>
        <w:t>4.</w:t>
      </w:r>
      <w:r w:rsidR="001C5C76">
        <w:t>3</w:t>
      </w:r>
      <w:r>
        <w:t>. Состав комиссии, уполномоченной на проведение контрольной проверки,  форма проведения контрольной проверки (камеральная или выездная), сроки (дата) проведения контрольной проверки определяются распоряжением Председателя Контрольной комиссии С</w:t>
      </w:r>
      <w:r w:rsidR="001C5C76">
        <w:t>оюза</w:t>
      </w:r>
      <w:r>
        <w:t>.</w:t>
      </w:r>
    </w:p>
    <w:p w:rsidR="00AC6190" w:rsidRDefault="00E70D56" w:rsidP="006953C4">
      <w:pPr>
        <w:widowControl w:val="0"/>
        <w:suppressAutoHyphens/>
        <w:ind w:firstLine="680"/>
        <w:jc w:val="both"/>
      </w:pPr>
      <w:r>
        <w:t>4.</w:t>
      </w:r>
      <w:r w:rsidR="001C5C76">
        <w:t>4</w:t>
      </w:r>
      <w:r w:rsidR="00AC6190">
        <w:t>. При проведении контрольной проверки лица, участвующие в контрольной проверке, не вправе:</w:t>
      </w:r>
    </w:p>
    <w:p w:rsidR="00AC6190" w:rsidRDefault="00E70D56" w:rsidP="006953C4">
      <w:pPr>
        <w:widowControl w:val="0"/>
        <w:suppressAutoHyphens/>
        <w:ind w:firstLine="680"/>
        <w:jc w:val="both"/>
      </w:pPr>
      <w:r>
        <w:t>4.</w:t>
      </w:r>
      <w:r w:rsidR="001C5C76">
        <w:t>4</w:t>
      </w:r>
      <w:r w:rsidR="00AC6190">
        <w:t>.1. требовать предоставления документов, информации и материалов, не являющихся предметом контроля;</w:t>
      </w:r>
    </w:p>
    <w:p w:rsidR="00AC6190" w:rsidRDefault="00E70D56" w:rsidP="006953C4">
      <w:pPr>
        <w:widowControl w:val="0"/>
        <w:suppressAutoHyphens/>
        <w:ind w:firstLine="680"/>
        <w:jc w:val="both"/>
      </w:pPr>
      <w:r>
        <w:t>4.</w:t>
      </w:r>
      <w:r w:rsidR="001C5C76">
        <w:t>4</w:t>
      </w:r>
      <w:r w:rsidR="00A62070">
        <w:t xml:space="preserve">.2. </w:t>
      </w:r>
      <w:r w:rsidR="00AC6190">
        <w:t xml:space="preserve">распространять информацию, полученную в результате проведения контрольной проверки и составляющую государственную, коммерческую, служебную и </w:t>
      </w:r>
      <w:r w:rsidR="00AC6190">
        <w:lastRenderedPageBreak/>
        <w:t>иную охраняемую законом тайну;</w:t>
      </w:r>
    </w:p>
    <w:p w:rsidR="00AC6190" w:rsidRDefault="00E70D56" w:rsidP="006953C4">
      <w:pPr>
        <w:widowControl w:val="0"/>
        <w:suppressAutoHyphens/>
        <w:ind w:firstLine="680"/>
        <w:jc w:val="both"/>
      </w:pPr>
      <w:r>
        <w:t>4.</w:t>
      </w:r>
      <w:r w:rsidR="001C5C76">
        <w:t>4</w:t>
      </w:r>
      <w:r w:rsidR="00A62070">
        <w:t xml:space="preserve">.3. </w:t>
      </w:r>
      <w:r w:rsidR="00AC6190">
        <w:t>превышать установленные распоряжением Председателя Контрольной комиссии С</w:t>
      </w:r>
      <w:r w:rsidR="001C5C76">
        <w:t>оюза</w:t>
      </w:r>
      <w:r w:rsidR="00AC6190">
        <w:t xml:space="preserve"> сроки </w:t>
      </w:r>
      <w:r w:rsidR="001C5C76">
        <w:t>проведения контрольной проверки.</w:t>
      </w:r>
    </w:p>
    <w:p w:rsidR="004B240A" w:rsidRDefault="00E70D56" w:rsidP="002D2C39">
      <w:pPr>
        <w:pStyle w:val="1"/>
        <w:spacing w:before="120" w:beforeAutospacing="0" w:after="120" w:afterAutospacing="0"/>
      </w:pPr>
      <w:bookmarkStart w:id="4" w:name="_Toc480528676"/>
      <w:r>
        <w:t>5</w:t>
      </w:r>
      <w:r w:rsidR="004B240A">
        <w:t xml:space="preserve">. </w:t>
      </w:r>
      <w:r w:rsidR="006A667D">
        <w:t>С</w:t>
      </w:r>
      <w:r w:rsidR="002419A9">
        <w:t>убъекты контроля</w:t>
      </w:r>
      <w:bookmarkEnd w:id="4"/>
    </w:p>
    <w:p w:rsidR="00B56031" w:rsidRDefault="00E70D56" w:rsidP="006953C4">
      <w:pPr>
        <w:widowControl w:val="0"/>
        <w:suppressAutoHyphens/>
        <w:ind w:firstLine="680"/>
        <w:jc w:val="both"/>
      </w:pPr>
      <w:r>
        <w:t>5.1</w:t>
      </w:r>
      <w:r w:rsidR="004B240A">
        <w:t xml:space="preserve">. </w:t>
      </w:r>
      <w:r w:rsidR="006A667D">
        <w:t>Субъект</w:t>
      </w:r>
      <w:r w:rsidR="004B240A">
        <w:t>ы контроля</w:t>
      </w:r>
      <w:r w:rsidR="00B56031">
        <w:t xml:space="preserve"> – юридические лица (индивидуальные предприни</w:t>
      </w:r>
      <w:r w:rsidR="001E1DA7">
        <w:t>матели), являющиеся членами С</w:t>
      </w:r>
      <w:r w:rsidR="001C5C76">
        <w:t>оюза</w:t>
      </w:r>
      <w:r w:rsidR="001E1DA7">
        <w:t>, или кандидаты</w:t>
      </w:r>
      <w:r w:rsidR="00B56031">
        <w:t xml:space="preserve"> в члены С</w:t>
      </w:r>
      <w:r w:rsidR="001C5C76">
        <w:t>оюза</w:t>
      </w:r>
      <w:r w:rsidR="00B56031">
        <w:t>.</w:t>
      </w:r>
    </w:p>
    <w:p w:rsidR="00AC6190" w:rsidRDefault="00E70D56" w:rsidP="001C5C76">
      <w:pPr>
        <w:widowControl w:val="0"/>
        <w:suppressAutoHyphens/>
        <w:ind w:firstLine="680"/>
        <w:jc w:val="both"/>
      </w:pPr>
      <w:r w:rsidRPr="00DB24A8">
        <w:t>5.2</w:t>
      </w:r>
      <w:r w:rsidR="00AC6190" w:rsidRPr="00DB24A8">
        <w:t xml:space="preserve">. Для проведения контрольной проверки приказом Руководителя </w:t>
      </w:r>
      <w:r w:rsidR="006A667D">
        <w:t>Субъект</w:t>
      </w:r>
      <w:r w:rsidR="00AC6190" w:rsidRPr="00DB24A8">
        <w:t>а контроля, в отношении которого проводится контрольная проверка, назначается уполномоченное должностное лицо, ответственное за организацию и проведение контрольной проверки.</w:t>
      </w:r>
      <w:r w:rsidR="001C5C76">
        <w:t xml:space="preserve"> При этом о</w:t>
      </w:r>
      <w:r w:rsidR="00AC6190" w:rsidRPr="00DB24A8">
        <w:t>тсутствие уполномоченного должностного лица, указанного в абзаце первом настоящего пункта, не является основанием, способствующим отмене решения о проведении контрольной проверки, либо ее переноса на иной срок.</w:t>
      </w:r>
    </w:p>
    <w:p w:rsidR="00AC6190" w:rsidRDefault="00E70D56" w:rsidP="002D2C39">
      <w:pPr>
        <w:pStyle w:val="1"/>
        <w:spacing w:before="120" w:beforeAutospacing="0" w:after="120" w:afterAutospacing="0"/>
      </w:pPr>
      <w:bookmarkStart w:id="5" w:name="_Toc480528677"/>
      <w:r>
        <w:t>6</w:t>
      </w:r>
      <w:r w:rsidR="00AC6190">
        <w:t xml:space="preserve">. </w:t>
      </w:r>
      <w:r w:rsidR="00B97CC1">
        <w:t>П</w:t>
      </w:r>
      <w:r w:rsidR="002419A9">
        <w:t>орядок</w:t>
      </w:r>
      <w:r w:rsidR="00B97CC1">
        <w:t xml:space="preserve"> </w:t>
      </w:r>
      <w:r w:rsidR="002419A9">
        <w:t>осуществления контроля</w:t>
      </w:r>
      <w:bookmarkEnd w:id="5"/>
    </w:p>
    <w:p w:rsidR="00FF2E12" w:rsidRDefault="00E70D56" w:rsidP="006953C4">
      <w:pPr>
        <w:ind w:firstLine="709"/>
        <w:jc w:val="both"/>
        <w:rPr>
          <w:lang w:eastAsia="ru-RU"/>
        </w:rPr>
      </w:pPr>
      <w:r>
        <w:rPr>
          <w:lang w:eastAsia="ru-RU"/>
        </w:rPr>
        <w:t>6</w:t>
      </w:r>
      <w:r w:rsidR="00FF2E12">
        <w:rPr>
          <w:lang w:eastAsia="ru-RU"/>
        </w:rPr>
        <w:t>.</w:t>
      </w:r>
      <w:r>
        <w:rPr>
          <w:lang w:eastAsia="ru-RU"/>
        </w:rPr>
        <w:t>1</w:t>
      </w:r>
      <w:r w:rsidR="00FF2E12">
        <w:rPr>
          <w:lang w:eastAsia="ru-RU"/>
        </w:rPr>
        <w:tab/>
        <w:t>Виды и формы проведения контроля</w:t>
      </w:r>
      <w:r>
        <w:rPr>
          <w:lang w:eastAsia="ru-RU"/>
        </w:rPr>
        <w:t>.</w:t>
      </w:r>
    </w:p>
    <w:p w:rsidR="00FF2E12" w:rsidRDefault="00E70D56" w:rsidP="006953C4">
      <w:pPr>
        <w:ind w:firstLine="709"/>
        <w:jc w:val="both"/>
        <w:rPr>
          <w:lang w:eastAsia="ru-RU"/>
        </w:rPr>
      </w:pPr>
      <w:r>
        <w:rPr>
          <w:lang w:eastAsia="ru-RU"/>
        </w:rPr>
        <w:t>6</w:t>
      </w:r>
      <w:r w:rsidR="00FF2E12">
        <w:rPr>
          <w:lang w:eastAsia="ru-RU"/>
        </w:rPr>
        <w:t>.1.</w:t>
      </w:r>
      <w:r>
        <w:rPr>
          <w:lang w:eastAsia="ru-RU"/>
        </w:rPr>
        <w:t>1.</w:t>
      </w:r>
      <w:r w:rsidR="00FF2E12">
        <w:rPr>
          <w:lang w:eastAsia="ru-RU"/>
        </w:rPr>
        <w:tab/>
        <w:t xml:space="preserve">Контроль проводится в виде плановых и внеплановых проверок </w:t>
      </w:r>
      <w:r>
        <w:rPr>
          <w:lang w:eastAsia="ru-RU"/>
        </w:rPr>
        <w:t>в документарной (камеральной) и (</w:t>
      </w:r>
      <w:r w:rsidR="00FF2E12">
        <w:rPr>
          <w:lang w:eastAsia="ru-RU"/>
        </w:rPr>
        <w:t>или</w:t>
      </w:r>
      <w:r>
        <w:rPr>
          <w:lang w:eastAsia="ru-RU"/>
        </w:rPr>
        <w:t>)</w:t>
      </w:r>
      <w:r w:rsidR="00FF2E12">
        <w:rPr>
          <w:lang w:eastAsia="ru-RU"/>
        </w:rPr>
        <w:t xml:space="preserve"> выездной форме.</w:t>
      </w:r>
    </w:p>
    <w:p w:rsidR="00FF2E12" w:rsidRDefault="00E70D56" w:rsidP="006953C4">
      <w:pPr>
        <w:ind w:firstLine="709"/>
        <w:jc w:val="both"/>
        <w:rPr>
          <w:lang w:eastAsia="ru-RU"/>
        </w:rPr>
      </w:pPr>
      <w:r>
        <w:rPr>
          <w:lang w:eastAsia="ru-RU"/>
        </w:rPr>
        <w:t>6.1</w:t>
      </w:r>
      <w:r w:rsidR="00FF2E12">
        <w:rPr>
          <w:lang w:eastAsia="ru-RU"/>
        </w:rPr>
        <w:t>.</w:t>
      </w:r>
      <w:r>
        <w:rPr>
          <w:lang w:eastAsia="ru-RU"/>
        </w:rPr>
        <w:t>2.</w:t>
      </w:r>
      <w:r w:rsidR="00FF2E12">
        <w:rPr>
          <w:lang w:eastAsia="ru-RU"/>
        </w:rPr>
        <w:tab/>
        <w:t>Вид и форма проведения проверки указываются в распоряжении (приказе) о её проведении.</w:t>
      </w:r>
    </w:p>
    <w:p w:rsidR="00FF2E12" w:rsidRDefault="00FF2E12" w:rsidP="006953C4">
      <w:pPr>
        <w:ind w:firstLine="709"/>
        <w:jc w:val="both"/>
        <w:rPr>
          <w:lang w:eastAsia="ru-RU"/>
        </w:rPr>
      </w:pPr>
      <w:r>
        <w:rPr>
          <w:lang w:eastAsia="ru-RU"/>
        </w:rPr>
        <w:t>6.</w:t>
      </w:r>
      <w:r w:rsidR="00E70D56">
        <w:rPr>
          <w:lang w:eastAsia="ru-RU"/>
        </w:rPr>
        <w:t>2.</w:t>
      </w:r>
      <w:r>
        <w:rPr>
          <w:lang w:eastAsia="ru-RU"/>
        </w:rPr>
        <w:tab/>
        <w:t>Продолжительность и п</w:t>
      </w:r>
      <w:r w:rsidR="0045318B">
        <w:rPr>
          <w:lang w:eastAsia="ru-RU"/>
        </w:rPr>
        <w:t>ериодичность контроля.</w:t>
      </w:r>
    </w:p>
    <w:p w:rsidR="00FF2E12" w:rsidRDefault="0045318B" w:rsidP="006953C4">
      <w:pPr>
        <w:ind w:firstLine="709"/>
        <w:jc w:val="both"/>
        <w:rPr>
          <w:lang w:eastAsia="ru-RU"/>
        </w:rPr>
      </w:pPr>
      <w:r>
        <w:rPr>
          <w:lang w:eastAsia="ru-RU"/>
        </w:rPr>
        <w:t>6.2</w:t>
      </w:r>
      <w:r w:rsidR="00FF2E12">
        <w:rPr>
          <w:lang w:eastAsia="ru-RU"/>
        </w:rPr>
        <w:t>.</w:t>
      </w:r>
      <w:r>
        <w:rPr>
          <w:lang w:eastAsia="ru-RU"/>
        </w:rPr>
        <w:t>1.</w:t>
      </w:r>
      <w:r w:rsidR="00FF2E12">
        <w:rPr>
          <w:lang w:eastAsia="ru-RU"/>
        </w:rPr>
        <w:tab/>
        <w:t xml:space="preserve">Продолжительность проверки (с даты начала проверки и до даты её окончания - составления Акта проверки), за исключением её проведения на основании обращения (заявления или жалобы заявителя), а также за исключением случаев, </w:t>
      </w:r>
      <w:r w:rsidR="00FF2E12" w:rsidRPr="00A62070">
        <w:rPr>
          <w:lang w:eastAsia="ru-RU"/>
        </w:rPr>
        <w:t>предусмотренных в п. 6.</w:t>
      </w:r>
      <w:r w:rsidR="00A62070" w:rsidRPr="00A62070">
        <w:rPr>
          <w:lang w:eastAsia="ru-RU"/>
        </w:rPr>
        <w:t>2.</w:t>
      </w:r>
      <w:r w:rsidR="00FF2E12" w:rsidRPr="00A62070">
        <w:rPr>
          <w:lang w:eastAsia="ru-RU"/>
        </w:rPr>
        <w:t>3, 6.</w:t>
      </w:r>
      <w:r w:rsidR="00A62070" w:rsidRPr="00A62070">
        <w:rPr>
          <w:lang w:eastAsia="ru-RU"/>
        </w:rPr>
        <w:t>2.</w:t>
      </w:r>
      <w:r w:rsidR="00FF2E12" w:rsidRPr="00A62070">
        <w:rPr>
          <w:lang w:eastAsia="ru-RU"/>
        </w:rPr>
        <w:t>4.</w:t>
      </w:r>
      <w:r w:rsidR="00FF2E12">
        <w:rPr>
          <w:lang w:eastAsia="ru-RU"/>
        </w:rPr>
        <w:t xml:space="preserve"> настоящего Положения не может превышать тридцать рабочих дней. В исключительных случаях, связанных с необходимостью запроса и изучения дополнительных документов, проведения сложных и/или длительных исследований, испытаний, специальных экспертиз и расследований на основании мотивированных предлож</w:t>
      </w:r>
      <w:r w:rsidR="006953C4">
        <w:rPr>
          <w:lang w:eastAsia="ru-RU"/>
        </w:rPr>
        <w:t>ений руководителя Комиссии, осуществляющей контроль</w:t>
      </w:r>
      <w:r w:rsidR="00FF2E12">
        <w:rPr>
          <w:lang w:eastAsia="ru-RU"/>
        </w:rPr>
        <w:t xml:space="preserve">, продолжительность проверки может быть продлена </w:t>
      </w:r>
      <w:r w:rsidR="006953C4">
        <w:rPr>
          <w:lang w:eastAsia="ru-RU"/>
        </w:rPr>
        <w:t>Председателем Контрольной комиссии</w:t>
      </w:r>
      <w:r w:rsidR="00FF2E12">
        <w:rPr>
          <w:lang w:eastAsia="ru-RU"/>
        </w:rPr>
        <w:t>, но не более чем на двадцать рабочих дней.</w:t>
      </w:r>
    </w:p>
    <w:p w:rsidR="00FF2E12" w:rsidRDefault="00FF2E12" w:rsidP="006953C4">
      <w:pPr>
        <w:ind w:firstLine="709"/>
        <w:jc w:val="both"/>
        <w:rPr>
          <w:lang w:eastAsia="ru-RU"/>
        </w:rPr>
      </w:pPr>
      <w:r>
        <w:rPr>
          <w:lang w:eastAsia="ru-RU"/>
        </w:rPr>
        <w:t>6.2.</w:t>
      </w:r>
      <w:r w:rsidR="0045318B">
        <w:rPr>
          <w:lang w:eastAsia="ru-RU"/>
        </w:rPr>
        <w:t>2.</w:t>
      </w:r>
      <w:r>
        <w:rPr>
          <w:lang w:eastAsia="ru-RU"/>
        </w:rPr>
        <w:tab/>
        <w:t xml:space="preserve">Продолжительность проверки, инициированной на основании обращения (заявления или жалобы заявителя) не может превышать двадцать дней. </w:t>
      </w:r>
    </w:p>
    <w:p w:rsidR="00FF2E12" w:rsidRDefault="00FF2E12" w:rsidP="006953C4">
      <w:pPr>
        <w:ind w:firstLine="709"/>
        <w:jc w:val="both"/>
        <w:rPr>
          <w:lang w:eastAsia="ru-RU"/>
        </w:rPr>
      </w:pPr>
      <w:r>
        <w:rPr>
          <w:lang w:eastAsia="ru-RU"/>
        </w:rPr>
        <w:t>6.</w:t>
      </w:r>
      <w:r w:rsidR="0045318B">
        <w:rPr>
          <w:lang w:eastAsia="ru-RU"/>
        </w:rPr>
        <w:t>2.</w:t>
      </w:r>
      <w:r>
        <w:rPr>
          <w:lang w:eastAsia="ru-RU"/>
        </w:rPr>
        <w:t>3.</w:t>
      </w:r>
      <w:r>
        <w:rPr>
          <w:lang w:eastAsia="ru-RU"/>
        </w:rPr>
        <w:tab/>
        <w:t xml:space="preserve">Продолжительность </w:t>
      </w:r>
      <w:r w:rsidR="00B871E0">
        <w:rPr>
          <w:lang w:eastAsia="ru-RU"/>
        </w:rPr>
        <w:t>проверки,</w:t>
      </w:r>
      <w:r>
        <w:rPr>
          <w:lang w:eastAsia="ru-RU"/>
        </w:rPr>
        <w:t xml:space="preserve"> связанной с контролем за исполнением членами С</w:t>
      </w:r>
      <w:r w:rsidR="001C5C76">
        <w:rPr>
          <w:lang w:eastAsia="ru-RU"/>
        </w:rPr>
        <w:t>оюза</w:t>
      </w:r>
      <w:r>
        <w:rPr>
          <w:lang w:eastAsia="ru-RU"/>
        </w:rPr>
        <w:t xml:space="preserve"> обязательств по договорам подряда на подготовку проектной документации, заключенным с использованием конкурентных способов заключения договоров не может превышать две недели с момента получения от члена С</w:t>
      </w:r>
      <w:r w:rsidR="001C5C76">
        <w:rPr>
          <w:lang w:eastAsia="ru-RU"/>
        </w:rPr>
        <w:t>оюза</w:t>
      </w:r>
      <w:r>
        <w:rPr>
          <w:lang w:eastAsia="ru-RU"/>
        </w:rPr>
        <w:t xml:space="preserve"> уведомления и документов, подтверждающих фактический совокупный размер обязательств по указанным договорам, заключенным таким лицом в течение отчетного года.</w:t>
      </w:r>
    </w:p>
    <w:p w:rsidR="00FF2E12" w:rsidRDefault="00FF2E12" w:rsidP="006953C4">
      <w:pPr>
        <w:ind w:firstLine="709"/>
        <w:jc w:val="both"/>
        <w:rPr>
          <w:lang w:eastAsia="ru-RU"/>
        </w:rPr>
      </w:pPr>
      <w:r>
        <w:rPr>
          <w:lang w:eastAsia="ru-RU"/>
        </w:rPr>
        <w:t>6.</w:t>
      </w:r>
      <w:r w:rsidR="0045318B">
        <w:rPr>
          <w:lang w:eastAsia="ru-RU"/>
        </w:rPr>
        <w:t>2.</w:t>
      </w:r>
      <w:r>
        <w:rPr>
          <w:lang w:eastAsia="ru-RU"/>
        </w:rPr>
        <w:t>4.</w:t>
      </w:r>
      <w:r>
        <w:rPr>
          <w:lang w:eastAsia="ru-RU"/>
        </w:rPr>
        <w:tab/>
        <w:t>Продолжительность проверки члена С</w:t>
      </w:r>
      <w:r w:rsidR="001C5C76">
        <w:rPr>
          <w:lang w:eastAsia="ru-RU"/>
        </w:rPr>
        <w:t>оюза</w:t>
      </w:r>
      <w:r>
        <w:rPr>
          <w:lang w:eastAsia="ru-RU"/>
        </w:rPr>
        <w:t xml:space="preserve"> при устранении им ранее выявленных нарушений, </w:t>
      </w:r>
      <w:r w:rsidR="00CC0B88">
        <w:rPr>
          <w:lang w:eastAsia="ru-RU"/>
        </w:rPr>
        <w:t>повлёкших,</w:t>
      </w:r>
      <w:r>
        <w:rPr>
          <w:lang w:eastAsia="ru-RU"/>
        </w:rPr>
        <w:t xml:space="preserve"> в том числе приостановление права члена С</w:t>
      </w:r>
      <w:r w:rsidR="001C5C76">
        <w:rPr>
          <w:lang w:eastAsia="ru-RU"/>
        </w:rPr>
        <w:t>оюза</w:t>
      </w:r>
      <w:r>
        <w:rPr>
          <w:lang w:eastAsia="ru-RU"/>
        </w:rPr>
        <w:t xml:space="preserve"> осуществлять подготовку проектной документации, должна обеспечить принятие решения о возобновлении (отказе в возобновлении с указанием причин принятия указанного решения) права члена С</w:t>
      </w:r>
      <w:r w:rsidR="001C5C76">
        <w:rPr>
          <w:lang w:eastAsia="ru-RU"/>
        </w:rPr>
        <w:t>оюза</w:t>
      </w:r>
      <w:r>
        <w:rPr>
          <w:lang w:eastAsia="ru-RU"/>
        </w:rPr>
        <w:t xml:space="preserve"> осуществлять подготовку проектной документации в срок, не превышающий 10 (десять) рабочих дней со дня получения уведомления об устранении таких нарушений и подтверждающих документов.</w:t>
      </w:r>
    </w:p>
    <w:p w:rsidR="00A7673B" w:rsidRDefault="00FF2E12" w:rsidP="006953C4">
      <w:pPr>
        <w:ind w:firstLine="709"/>
        <w:jc w:val="both"/>
        <w:rPr>
          <w:lang w:eastAsia="ru-RU"/>
        </w:rPr>
      </w:pPr>
      <w:r>
        <w:rPr>
          <w:lang w:eastAsia="ru-RU"/>
        </w:rPr>
        <w:t>6.</w:t>
      </w:r>
      <w:r w:rsidR="0045318B">
        <w:rPr>
          <w:lang w:eastAsia="ru-RU"/>
        </w:rPr>
        <w:t>2.</w:t>
      </w:r>
      <w:r>
        <w:rPr>
          <w:lang w:eastAsia="ru-RU"/>
        </w:rPr>
        <w:t>5.</w:t>
      </w:r>
      <w:r>
        <w:rPr>
          <w:lang w:eastAsia="ru-RU"/>
        </w:rPr>
        <w:tab/>
        <w:t>С</w:t>
      </w:r>
      <w:r w:rsidR="001C5C76">
        <w:rPr>
          <w:lang w:eastAsia="ru-RU"/>
        </w:rPr>
        <w:t>оюз</w:t>
      </w:r>
      <w:r>
        <w:rPr>
          <w:lang w:eastAsia="ru-RU"/>
        </w:rPr>
        <w:t xml:space="preserve"> осуществляет контроль за деятельностью своих членов в соответствии с ежегодным планом проведения проверок, а также при приеме в члены С</w:t>
      </w:r>
      <w:r w:rsidR="001C5C76">
        <w:rPr>
          <w:lang w:eastAsia="ru-RU"/>
        </w:rPr>
        <w:t>оюза</w:t>
      </w:r>
      <w:r>
        <w:rPr>
          <w:lang w:eastAsia="ru-RU"/>
        </w:rPr>
        <w:t>, либо в случаях, пред</w:t>
      </w:r>
      <w:r w:rsidR="00A62070">
        <w:rPr>
          <w:lang w:eastAsia="ru-RU"/>
        </w:rPr>
        <w:t>усмотренных п. 6.4.</w:t>
      </w:r>
      <w:r>
        <w:rPr>
          <w:lang w:eastAsia="ru-RU"/>
        </w:rPr>
        <w:t xml:space="preserve"> настоящего Положения.</w:t>
      </w:r>
    </w:p>
    <w:p w:rsidR="00CF7E63" w:rsidRDefault="00CF7E63" w:rsidP="006953C4">
      <w:pPr>
        <w:ind w:firstLine="709"/>
        <w:jc w:val="both"/>
        <w:rPr>
          <w:lang w:eastAsia="ru-RU"/>
        </w:rPr>
      </w:pPr>
      <w:r>
        <w:rPr>
          <w:lang w:eastAsia="ru-RU"/>
        </w:rPr>
        <w:t>6.3</w:t>
      </w:r>
      <w:r w:rsidR="00A7673B">
        <w:rPr>
          <w:lang w:eastAsia="ru-RU"/>
        </w:rPr>
        <w:t>. Плановые контрольные проверки.</w:t>
      </w:r>
    </w:p>
    <w:p w:rsidR="00B56031" w:rsidRDefault="00CF7E63" w:rsidP="006953C4">
      <w:pPr>
        <w:ind w:firstLine="709"/>
        <w:jc w:val="both"/>
        <w:rPr>
          <w:lang w:eastAsia="ru-RU"/>
        </w:rPr>
      </w:pPr>
      <w:r>
        <w:rPr>
          <w:lang w:eastAsia="ru-RU"/>
        </w:rPr>
        <w:lastRenderedPageBreak/>
        <w:t xml:space="preserve">6.3.1. </w:t>
      </w:r>
      <w:r w:rsidR="00B56031">
        <w:t>Плановые контрольные проверки членов С</w:t>
      </w:r>
      <w:r w:rsidR="001C5C76">
        <w:t>оюза</w:t>
      </w:r>
      <w:r w:rsidR="00B56031">
        <w:t xml:space="preserve"> проводятся на основании ежегодного Плана проведения контрольных проверок и ежемесячных графиков проведения плановых контрольных проверок.</w:t>
      </w:r>
    </w:p>
    <w:p w:rsidR="00B56031" w:rsidRDefault="00CF7E63" w:rsidP="006953C4">
      <w:pPr>
        <w:widowControl w:val="0"/>
        <w:suppressAutoHyphens/>
        <w:ind w:firstLine="709"/>
        <w:jc w:val="both"/>
      </w:pPr>
      <w:r>
        <w:t>6.</w:t>
      </w:r>
      <w:r w:rsidR="00B56031">
        <w:t>3.2. В предшествующе</w:t>
      </w:r>
      <w:r w:rsidR="001C5C76">
        <w:t>м</w:t>
      </w:r>
      <w:r w:rsidR="00B56031">
        <w:t xml:space="preserve"> году проведения плановых контрольных проверок, Председатель Контрольной комиссии С</w:t>
      </w:r>
      <w:r w:rsidR="001C5C76">
        <w:t>оюза</w:t>
      </w:r>
      <w:r w:rsidR="00B56031">
        <w:t xml:space="preserve"> направляет в Совет С</w:t>
      </w:r>
      <w:r w:rsidR="001E7BC9">
        <w:t>оюза</w:t>
      </w:r>
      <w:r w:rsidR="00B56031">
        <w:t xml:space="preserve"> проект ежегодного Плана проведения контрольных проверок для утверждения. В ежегодном Плане проведения контрольных проверок указываются следующие сведения:</w:t>
      </w:r>
    </w:p>
    <w:p w:rsidR="00B56031" w:rsidRDefault="00B56031" w:rsidP="006953C4">
      <w:pPr>
        <w:widowControl w:val="0"/>
        <w:suppressAutoHyphens/>
        <w:ind w:firstLine="709"/>
        <w:jc w:val="both"/>
      </w:pPr>
      <w:r>
        <w:t>- наименование юридических лиц; фамилии, имена, отчества индивидуальных предпринимателей – членов С</w:t>
      </w:r>
      <w:r w:rsidR="001E7BC9">
        <w:t>оюза</w:t>
      </w:r>
      <w:r>
        <w:t>, деятельность которых подлежит плановым контрольным проверкам; их юридические и фактические адреса;</w:t>
      </w:r>
    </w:p>
    <w:p w:rsidR="00B56031" w:rsidRDefault="00B56031" w:rsidP="006953C4">
      <w:pPr>
        <w:widowControl w:val="0"/>
        <w:suppressAutoHyphens/>
        <w:ind w:firstLine="709"/>
        <w:jc w:val="both"/>
      </w:pPr>
      <w:r>
        <w:t>- календарный месяц проведения плановой контрольной проверки.</w:t>
      </w:r>
    </w:p>
    <w:p w:rsidR="00A94172" w:rsidRDefault="00A94172" w:rsidP="006953C4">
      <w:pPr>
        <w:widowControl w:val="0"/>
        <w:suppressAutoHyphens/>
        <w:ind w:firstLine="709"/>
        <w:jc w:val="both"/>
      </w:pPr>
      <w:r>
        <w:t xml:space="preserve">6.3.3. </w:t>
      </w:r>
      <w:r w:rsidR="00B56031">
        <w:t>Утвержденный Советом С</w:t>
      </w:r>
      <w:r w:rsidR="001E7BC9">
        <w:t>оюза</w:t>
      </w:r>
      <w:r w:rsidR="00B56031">
        <w:t xml:space="preserve"> ежегодный План проведения контрольных проверок доводится до сведения всех членов СРО посредством его размещения на официальном сайте С</w:t>
      </w:r>
      <w:r w:rsidR="001E7BC9">
        <w:t>оюза</w:t>
      </w:r>
      <w:r w:rsidR="00B56031">
        <w:t>.</w:t>
      </w:r>
    </w:p>
    <w:p w:rsidR="00A94172" w:rsidRDefault="00A94172" w:rsidP="006953C4">
      <w:pPr>
        <w:widowControl w:val="0"/>
        <w:suppressAutoHyphens/>
        <w:ind w:firstLine="709"/>
        <w:jc w:val="both"/>
      </w:pPr>
      <w:r>
        <w:t>6.3.4</w:t>
      </w:r>
      <w:r w:rsidR="00B56031">
        <w:t>. В случае необходимости</w:t>
      </w:r>
      <w:r>
        <w:t>,</w:t>
      </w:r>
      <w:r w:rsidR="00B56031">
        <w:t xml:space="preserve"> План проведения контрольных проверок в течение года, на который он рассчитан, может подвергаться изменениям. Изменения, внесенные в План проведения контрольных проверок, подлежат обязательному размещению на официальном сайте С</w:t>
      </w:r>
      <w:r w:rsidR="001E7BC9">
        <w:t>оюза</w:t>
      </w:r>
      <w:r w:rsidR="00B56031">
        <w:t>.</w:t>
      </w:r>
    </w:p>
    <w:p w:rsidR="00B56031" w:rsidRDefault="00A94172" w:rsidP="006953C4">
      <w:pPr>
        <w:widowControl w:val="0"/>
        <w:suppressAutoHyphens/>
        <w:ind w:firstLine="709"/>
        <w:jc w:val="both"/>
      </w:pPr>
      <w:r>
        <w:t>6.3.</w:t>
      </w:r>
      <w:r w:rsidR="001E7BC9">
        <w:t>5</w:t>
      </w:r>
      <w:r>
        <w:t xml:space="preserve">. </w:t>
      </w:r>
      <w:r w:rsidR="00B56031">
        <w:t>В ежемесячном графике проведения плановых контрольных проверок указываются следующие сведения:</w:t>
      </w:r>
    </w:p>
    <w:p w:rsidR="00B56031" w:rsidRDefault="00B56031" w:rsidP="006953C4">
      <w:pPr>
        <w:widowControl w:val="0"/>
        <w:suppressAutoHyphens/>
        <w:ind w:firstLine="709"/>
        <w:jc w:val="both"/>
      </w:pPr>
      <w:r>
        <w:t>- наименование юридических лиц; фамилии, имена, отчества индивидуальных предпринимателей – членов С</w:t>
      </w:r>
      <w:r w:rsidR="001E7BC9">
        <w:t>оюза</w:t>
      </w:r>
      <w:r>
        <w:t>, деятельность которых подлежит плановым контрольным проверкам; их юридические и фактические адреса;</w:t>
      </w:r>
    </w:p>
    <w:p w:rsidR="00B56031" w:rsidRDefault="00B56031" w:rsidP="006953C4">
      <w:pPr>
        <w:widowControl w:val="0"/>
        <w:suppressAutoHyphens/>
        <w:ind w:firstLine="709"/>
        <w:jc w:val="both"/>
      </w:pPr>
      <w:r>
        <w:t xml:space="preserve">- должность и Ф.И.О. руководителя - </w:t>
      </w:r>
      <w:r w:rsidR="006A667D">
        <w:t>Субъект</w:t>
      </w:r>
      <w:r>
        <w:t>а проверки;</w:t>
      </w:r>
    </w:p>
    <w:p w:rsidR="00B56031" w:rsidRDefault="00B56031" w:rsidP="006953C4">
      <w:pPr>
        <w:widowControl w:val="0"/>
        <w:suppressAutoHyphens/>
        <w:ind w:firstLine="709"/>
        <w:jc w:val="both"/>
      </w:pPr>
      <w:r>
        <w:t>- дата проведения плановой контрольной проверки;</w:t>
      </w:r>
    </w:p>
    <w:p w:rsidR="00B56031" w:rsidRDefault="00B56031" w:rsidP="006953C4">
      <w:pPr>
        <w:widowControl w:val="0"/>
        <w:suppressAutoHyphens/>
        <w:ind w:firstLine="709"/>
        <w:jc w:val="both"/>
      </w:pPr>
      <w:r>
        <w:t>- форма (выездная/камеральная) проведения плановой контрольной проверки;</w:t>
      </w:r>
    </w:p>
    <w:p w:rsidR="00B56031" w:rsidRDefault="00B56031" w:rsidP="006953C4">
      <w:pPr>
        <w:widowControl w:val="0"/>
        <w:suppressAutoHyphens/>
        <w:ind w:firstLine="709"/>
        <w:jc w:val="both"/>
      </w:pPr>
      <w:r>
        <w:t>- состав Комиссии, уполномоченной на проведение плановой контрольной проверки.</w:t>
      </w:r>
    </w:p>
    <w:p w:rsidR="00B56031" w:rsidRDefault="00A94172" w:rsidP="006953C4">
      <w:pPr>
        <w:widowControl w:val="0"/>
        <w:suppressAutoHyphens/>
        <w:ind w:firstLine="709"/>
        <w:jc w:val="both"/>
      </w:pPr>
      <w:r>
        <w:t>6.3.</w:t>
      </w:r>
      <w:r w:rsidR="001E7BC9">
        <w:t>7</w:t>
      </w:r>
      <w:r w:rsidR="00B56031">
        <w:t>. Первая плановая контрольная проверка вновь принятых членов С</w:t>
      </w:r>
      <w:r w:rsidR="001E7BC9">
        <w:t>оюза</w:t>
      </w:r>
      <w:r w:rsidR="00B56031">
        <w:t xml:space="preserve"> проводитс</w:t>
      </w:r>
      <w:r w:rsidR="00E404F1">
        <w:t>я</w:t>
      </w:r>
      <w:r w:rsidR="00F0512C">
        <w:t xml:space="preserve"> исключительно</w:t>
      </w:r>
      <w:r w:rsidR="00E404F1">
        <w:t xml:space="preserve"> </w:t>
      </w:r>
      <w:r w:rsidR="00B56031">
        <w:t>в выездной форме.</w:t>
      </w:r>
    </w:p>
    <w:p w:rsidR="00A94172" w:rsidRDefault="00A94172" w:rsidP="006953C4">
      <w:pPr>
        <w:widowControl w:val="0"/>
        <w:suppressAutoHyphens/>
        <w:ind w:firstLine="709"/>
        <w:jc w:val="both"/>
      </w:pPr>
      <w:r>
        <w:t>6.4. Внеплановые контрольные проверки.</w:t>
      </w:r>
    </w:p>
    <w:p w:rsidR="002515BA" w:rsidRDefault="002515BA" w:rsidP="006953C4">
      <w:pPr>
        <w:widowControl w:val="0"/>
        <w:suppressAutoHyphens/>
        <w:ind w:firstLine="709"/>
        <w:jc w:val="both"/>
      </w:pPr>
      <w:r>
        <w:t>6.4.1.</w:t>
      </w:r>
      <w:r>
        <w:tab/>
        <w:t>Внеплановые контрольные проверки проводятся при:</w:t>
      </w:r>
    </w:p>
    <w:p w:rsidR="002515BA" w:rsidRDefault="002515BA" w:rsidP="006953C4">
      <w:pPr>
        <w:widowControl w:val="0"/>
        <w:suppressAutoHyphens/>
        <w:ind w:firstLine="709"/>
        <w:jc w:val="both"/>
      </w:pPr>
      <w:r>
        <w:t>6.4.1.1. Поступлении в С</w:t>
      </w:r>
      <w:r w:rsidR="001E7BC9">
        <w:t>оюз</w:t>
      </w:r>
      <w:r>
        <w:t xml:space="preserve"> заявления о приёме в члены С</w:t>
      </w:r>
      <w:r w:rsidR="001E7BC9">
        <w:t>оюза</w:t>
      </w:r>
      <w:r>
        <w:t>;</w:t>
      </w:r>
    </w:p>
    <w:p w:rsidR="002515BA" w:rsidRDefault="002515BA" w:rsidP="006953C4">
      <w:pPr>
        <w:widowControl w:val="0"/>
        <w:suppressAutoHyphens/>
        <w:ind w:firstLine="709"/>
        <w:jc w:val="both"/>
      </w:pPr>
      <w:r>
        <w:t>6.4.1.</w:t>
      </w:r>
      <w:r w:rsidR="00CF1D4A">
        <w:t>2</w:t>
      </w:r>
      <w:r>
        <w:t>. Поступлении в С</w:t>
      </w:r>
      <w:r w:rsidR="001E7BC9">
        <w:t>оюз</w:t>
      </w:r>
      <w:r>
        <w:t xml:space="preserve"> заявления члена С</w:t>
      </w:r>
      <w:r w:rsidR="001E7BC9">
        <w:t>оюза</w:t>
      </w:r>
      <w:r>
        <w:t xml:space="preserve"> об </w:t>
      </w:r>
      <w:r w:rsidR="00691BBF">
        <w:t>увеличении</w:t>
      </w:r>
      <w:r>
        <w:t xml:space="preserve"> уровня ответственности по обязательства</w:t>
      </w:r>
      <w:r w:rsidR="00455279">
        <w:t>м</w:t>
      </w:r>
      <w:r w:rsidR="00E904F3">
        <w:t>, в</w:t>
      </w:r>
      <w:r w:rsidR="00E904F3" w:rsidRPr="00E904F3">
        <w:t>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t>;</w:t>
      </w:r>
    </w:p>
    <w:p w:rsidR="002515BA" w:rsidRDefault="002515BA" w:rsidP="006953C4">
      <w:pPr>
        <w:widowControl w:val="0"/>
        <w:suppressAutoHyphens/>
        <w:ind w:firstLine="709"/>
        <w:jc w:val="both"/>
      </w:pPr>
      <w:r>
        <w:t>6.4.1.</w:t>
      </w:r>
      <w:r w:rsidR="00CF1D4A">
        <w:t>3</w:t>
      </w:r>
      <w:r>
        <w:t>. Поступлении в С</w:t>
      </w:r>
      <w:r w:rsidR="001E7BC9">
        <w:t>оюз</w:t>
      </w:r>
      <w:r>
        <w:t xml:space="preserve"> заявления члена С</w:t>
      </w:r>
      <w:r w:rsidR="001E7BC9">
        <w:t>оюза</w:t>
      </w:r>
      <w:r>
        <w:t xml:space="preserve"> о намерении осуществлять подготовку проектной документации в отношении особо опасных, технически сложных и уникальных объектов капитального строительства;</w:t>
      </w:r>
    </w:p>
    <w:p w:rsidR="002515BA" w:rsidRDefault="009D4244" w:rsidP="006953C4">
      <w:pPr>
        <w:widowControl w:val="0"/>
        <w:suppressAutoHyphens/>
        <w:ind w:firstLine="709"/>
        <w:jc w:val="both"/>
      </w:pPr>
      <w:r>
        <w:t>6.4.1.</w:t>
      </w:r>
      <w:r w:rsidR="00CF1D4A">
        <w:t>4</w:t>
      </w:r>
      <w:r>
        <w:t xml:space="preserve">. </w:t>
      </w:r>
      <w:r w:rsidR="002515BA">
        <w:t>Поступлении в С</w:t>
      </w:r>
      <w:r w:rsidR="001E7BC9">
        <w:t>оюз</w:t>
      </w:r>
      <w:r w:rsidR="002515BA">
        <w:t xml:space="preserve"> уведомления члена С</w:t>
      </w:r>
      <w:r w:rsidR="001E7BC9">
        <w:t>оюза</w:t>
      </w:r>
      <w:r w:rsidR="002515BA">
        <w:t xml:space="preserve"> об устранении выявленных нарушений, по которым были приняты меры дисциплинарного воздействия или истечении срока принятых к члену С</w:t>
      </w:r>
      <w:r w:rsidR="001E7BC9">
        <w:t>оюза</w:t>
      </w:r>
      <w:r w:rsidR="002515BA">
        <w:t xml:space="preserve"> мер дисциплинарного воздействия;</w:t>
      </w:r>
    </w:p>
    <w:p w:rsidR="002515BA" w:rsidRDefault="009D4244" w:rsidP="006953C4">
      <w:pPr>
        <w:widowControl w:val="0"/>
        <w:suppressAutoHyphens/>
        <w:ind w:firstLine="709"/>
        <w:jc w:val="both"/>
      </w:pPr>
      <w:r>
        <w:t>6.4.1.</w:t>
      </w:r>
      <w:r w:rsidR="00CF1D4A">
        <w:t>5</w:t>
      </w:r>
      <w:r>
        <w:t xml:space="preserve">. </w:t>
      </w:r>
      <w:r w:rsidR="002515BA">
        <w:t>Соответствующем решении Совета или Общего собрания С</w:t>
      </w:r>
      <w:r w:rsidR="001E7BC9">
        <w:t>оюза</w:t>
      </w:r>
      <w:r w:rsidR="002515BA">
        <w:t>;</w:t>
      </w:r>
    </w:p>
    <w:p w:rsidR="002515BA" w:rsidRDefault="009D4244" w:rsidP="006953C4">
      <w:pPr>
        <w:widowControl w:val="0"/>
        <w:suppressAutoHyphens/>
        <w:ind w:firstLine="709"/>
        <w:jc w:val="both"/>
      </w:pPr>
      <w:r>
        <w:t>6.4.1.</w:t>
      </w:r>
      <w:r w:rsidR="00CF1D4A">
        <w:t>6</w:t>
      </w:r>
      <w:r>
        <w:t xml:space="preserve">. </w:t>
      </w:r>
      <w:r w:rsidR="002515BA">
        <w:t>Поступлении в С</w:t>
      </w:r>
      <w:r w:rsidR="001E7BC9">
        <w:t>оюз</w:t>
      </w:r>
      <w:r w:rsidR="002515BA">
        <w:t xml:space="preserve"> обращения (заявления или жалобы), а также информации о нарушении членом С</w:t>
      </w:r>
      <w:r w:rsidR="001E7BC9">
        <w:t>оюза</w:t>
      </w:r>
      <w:r w:rsidR="002515BA">
        <w:t xml:space="preserve"> норм, требований и правил, являющихся предметом контроля.</w:t>
      </w:r>
    </w:p>
    <w:p w:rsidR="002515BA" w:rsidRDefault="009D4244" w:rsidP="006953C4">
      <w:pPr>
        <w:widowControl w:val="0"/>
        <w:suppressAutoHyphens/>
        <w:ind w:firstLine="709"/>
        <w:jc w:val="both"/>
      </w:pPr>
      <w:r>
        <w:t>6</w:t>
      </w:r>
      <w:r w:rsidR="002515BA">
        <w:t>.</w:t>
      </w:r>
      <w:r>
        <w:t>4.2</w:t>
      </w:r>
      <w:r w:rsidR="002515BA">
        <w:t>.</w:t>
      </w:r>
      <w:r w:rsidR="002515BA">
        <w:tab/>
        <w:t>При проведении внеплановой проверки исследованию подлежат только факты, указанные в жалобе, или факты, подлежащие проверке, назначенной по иным основаниям.</w:t>
      </w:r>
    </w:p>
    <w:p w:rsidR="00B56031" w:rsidRDefault="001F5F08" w:rsidP="006953C4">
      <w:pPr>
        <w:widowControl w:val="0"/>
        <w:suppressAutoHyphens/>
        <w:ind w:firstLine="709"/>
        <w:jc w:val="both"/>
      </w:pPr>
      <w:r>
        <w:t xml:space="preserve">6.4.3. </w:t>
      </w:r>
      <w:r w:rsidR="00B56031">
        <w:t>О проведении вн</w:t>
      </w:r>
      <w:r w:rsidR="006A667D">
        <w:t>еплановой контрольной проверки Субъект</w:t>
      </w:r>
      <w:r w:rsidR="00B56031">
        <w:t xml:space="preserve"> проверки информируется Председателем Контрольной комиссии С</w:t>
      </w:r>
      <w:r w:rsidR="001E7BC9">
        <w:t>оюза</w:t>
      </w:r>
      <w:r w:rsidR="00B56031">
        <w:t xml:space="preserve"> посредством направлен</w:t>
      </w:r>
      <w:r>
        <w:t xml:space="preserve">ия </w:t>
      </w:r>
      <w:r>
        <w:lastRenderedPageBreak/>
        <w:t>ему скан-копии Уведомления о</w:t>
      </w:r>
      <w:r w:rsidR="00B56031">
        <w:t xml:space="preserve"> проведении внеплановой контрольной проверки по электронной почте или другим любым доступным способом не позднее, чем за 24 (двадцать четыре) часа до начала ее проведения. Уведомление не направляется в случае проведения внеплановой контрольной проверки, указанной в </w:t>
      </w:r>
      <w:r w:rsidR="00B56031" w:rsidRPr="00A62070">
        <w:t>п.</w:t>
      </w:r>
      <w:r w:rsidR="00A62070" w:rsidRPr="00A62070">
        <w:t xml:space="preserve"> 6.</w:t>
      </w:r>
      <w:r w:rsidR="00B56031" w:rsidRPr="00A62070">
        <w:t>4.1.1.</w:t>
      </w:r>
      <w:r w:rsidR="00A62070" w:rsidRPr="00A62070">
        <w:t xml:space="preserve"> – 6</w:t>
      </w:r>
      <w:r w:rsidR="00A62070">
        <w:t>.4.1.</w:t>
      </w:r>
      <w:r w:rsidR="003F4730">
        <w:t>4</w:t>
      </w:r>
      <w:r w:rsidR="00A62070">
        <w:t>.</w:t>
      </w:r>
    </w:p>
    <w:p w:rsidR="00D56D70" w:rsidRDefault="00D56D70" w:rsidP="006953C4">
      <w:pPr>
        <w:widowControl w:val="0"/>
        <w:suppressAutoHyphens/>
        <w:ind w:firstLine="709"/>
        <w:jc w:val="both"/>
      </w:pPr>
      <w:r>
        <w:t>6.5. Выездные контрольные проверки.</w:t>
      </w:r>
    </w:p>
    <w:p w:rsidR="00B56031" w:rsidRDefault="00D56D70" w:rsidP="006953C4">
      <w:pPr>
        <w:widowControl w:val="0"/>
        <w:suppressAutoHyphens/>
        <w:ind w:firstLine="709"/>
        <w:jc w:val="both"/>
      </w:pPr>
      <w:r>
        <w:t>6.</w:t>
      </w:r>
      <w:r w:rsidR="00B56031">
        <w:t>5.1. Выездные контрольные проверки предполагают обязательный выезд на место</w:t>
      </w:r>
      <w:r w:rsidR="006A667D">
        <w:t xml:space="preserve"> нахождения органов управления Субъект</w:t>
      </w:r>
      <w:r w:rsidR="00B56031">
        <w:t>ов проверки (членов С</w:t>
      </w:r>
      <w:r w:rsidR="001E7BC9">
        <w:t>оюза</w:t>
      </w:r>
      <w:r w:rsidR="00B56031">
        <w:t xml:space="preserve"> или кандидатов в члены С</w:t>
      </w:r>
      <w:r w:rsidR="001E7BC9">
        <w:t>оюза</w:t>
      </w:r>
      <w:r w:rsidR="00B56031">
        <w:t>) и (или) к месту осуществления ими производственной деятельности.</w:t>
      </w:r>
    </w:p>
    <w:p w:rsidR="00B56031" w:rsidRDefault="00D56D70" w:rsidP="006953C4">
      <w:pPr>
        <w:widowControl w:val="0"/>
        <w:suppressAutoHyphens/>
        <w:ind w:firstLine="709"/>
        <w:jc w:val="both"/>
      </w:pPr>
      <w:r>
        <w:t>6.</w:t>
      </w:r>
      <w:r w:rsidR="00B56031">
        <w:t>5.2. При проведении выездных контрольных проверок проверяется достоверность сведений, содержащихся в имеющихся в С</w:t>
      </w:r>
      <w:r w:rsidR="001E7BC9">
        <w:t>оюзе</w:t>
      </w:r>
      <w:r w:rsidR="00B56031">
        <w:t xml:space="preserve"> и в представленных </w:t>
      </w:r>
      <w:r w:rsidR="006A667D">
        <w:t>Субъект</w:t>
      </w:r>
      <w:r w:rsidR="00B56031">
        <w:t>ом проверки в ходе выездных контрольных проверок документах, подтверждающих соблюдение членом С</w:t>
      </w:r>
      <w:r w:rsidR="001E7BC9">
        <w:t>оюза</w:t>
      </w:r>
      <w:r w:rsidR="00B56031">
        <w:t xml:space="preserve"> требований</w:t>
      </w:r>
      <w:r>
        <w:t>, являющихся предметом контроля.</w:t>
      </w:r>
    </w:p>
    <w:p w:rsidR="00B56031" w:rsidRDefault="00D56D70" w:rsidP="006953C4">
      <w:pPr>
        <w:widowControl w:val="0"/>
        <w:suppressAutoHyphens/>
        <w:ind w:firstLine="709"/>
        <w:jc w:val="both"/>
      </w:pPr>
      <w:r>
        <w:t>6.</w:t>
      </w:r>
      <w:r w:rsidR="00B56031">
        <w:t xml:space="preserve">5.3. </w:t>
      </w:r>
      <w:r w:rsidR="006A667D" w:rsidRPr="006A667D">
        <w:t>В случаях, установленных настоящим Положением</w:t>
      </w:r>
      <w:r w:rsidR="006A667D">
        <w:t>,</w:t>
      </w:r>
      <w:r w:rsidR="006A667D" w:rsidRPr="006A667D">
        <w:t xml:space="preserve"> </w:t>
      </w:r>
      <w:r w:rsidR="006A667D">
        <w:t>о</w:t>
      </w:r>
      <w:r w:rsidR="00B56031">
        <w:t xml:space="preserve"> проведении</w:t>
      </w:r>
      <w:r w:rsidR="006A667D">
        <w:t xml:space="preserve"> выездной контрольной проверки Субъект</w:t>
      </w:r>
      <w:r w:rsidR="00B56031">
        <w:t xml:space="preserve"> проверки информируется Председателем Контрольной комиссии С</w:t>
      </w:r>
      <w:r w:rsidR="001E7BC9">
        <w:t>оюза</w:t>
      </w:r>
      <w:r w:rsidR="00B56031">
        <w:t xml:space="preserve"> посредством направлен</w:t>
      </w:r>
      <w:r w:rsidR="006A667D">
        <w:t>ия ему скан-копии Уведомления о</w:t>
      </w:r>
      <w:r w:rsidR="00B56031">
        <w:t xml:space="preserve"> проведении выездной контрольной проверки по электронной почте или любым другим доступным способом не позднее, чем за 10 (десять) дней до начала ее проведения.  </w:t>
      </w:r>
    </w:p>
    <w:p w:rsidR="00B56031" w:rsidRDefault="00D56D70" w:rsidP="006953C4">
      <w:pPr>
        <w:widowControl w:val="0"/>
        <w:suppressAutoHyphens/>
        <w:ind w:firstLine="709"/>
        <w:jc w:val="both"/>
      </w:pPr>
      <w:r>
        <w:t xml:space="preserve">6.5.4. </w:t>
      </w:r>
      <w:r w:rsidR="00B56031">
        <w:t>С</w:t>
      </w:r>
      <w:r w:rsidR="001E7BC9">
        <w:t>оюз</w:t>
      </w:r>
      <w:r w:rsidR="00B56031">
        <w:t xml:space="preserve"> вправе запрашивать у </w:t>
      </w:r>
      <w:r w:rsidR="006A667D">
        <w:t>Субъект</w:t>
      </w:r>
      <w:r w:rsidR="00B56031">
        <w:t>а проверки в рамках Уведомления о проведении выездной контрольной проверки сведения и документы, подтверждающие выполнение требований</w:t>
      </w:r>
      <w:r w:rsidR="001E7BC9">
        <w:t>, подлежащих контролю</w:t>
      </w:r>
      <w:r w:rsidR="00B56031">
        <w:t xml:space="preserve">. </w:t>
      </w:r>
    </w:p>
    <w:p w:rsidR="00B56031" w:rsidRDefault="00D56D70" w:rsidP="006953C4">
      <w:pPr>
        <w:widowControl w:val="0"/>
        <w:suppressAutoHyphens/>
        <w:ind w:firstLine="709"/>
        <w:jc w:val="both"/>
      </w:pPr>
      <w:r>
        <w:t xml:space="preserve">6.5.5. </w:t>
      </w:r>
      <w:r w:rsidR="006A667D">
        <w:t>Субъект</w:t>
      </w:r>
      <w:r w:rsidR="00B56031">
        <w:t xml:space="preserve"> проверки обязан в течение установленного в Уведомлении срока предоставить запрашиваемые сведения и документы, либо направить письменный мотивированный отказ от предоставлен</w:t>
      </w:r>
      <w:r>
        <w:t xml:space="preserve">ия таких сведений и документов. </w:t>
      </w:r>
      <w:r w:rsidR="00B56031">
        <w:t xml:space="preserve">Отказ от предоставления сведений может быть мотивирован исключительно тем, что запрашиваемые сведения не относятся к предмету контроля. </w:t>
      </w:r>
    </w:p>
    <w:p w:rsidR="00B56031" w:rsidRDefault="00D56D70" w:rsidP="006953C4">
      <w:pPr>
        <w:widowControl w:val="0"/>
        <w:suppressAutoHyphens/>
        <w:ind w:firstLine="709"/>
        <w:jc w:val="both"/>
      </w:pPr>
      <w:r>
        <w:t>6.5.6.</w:t>
      </w:r>
      <w:r w:rsidR="00B56031">
        <w:t xml:space="preserve"> Руководитель или уполномоченный представитель </w:t>
      </w:r>
      <w:r w:rsidR="006A667D">
        <w:t>Субъект</w:t>
      </w:r>
      <w:r w:rsidR="00B56031">
        <w:t xml:space="preserve">а проверки обязаны обеспечить членам Комиссии, уполномоченной на проведение выездной контрольной проверки, доступ в используемые </w:t>
      </w:r>
      <w:r w:rsidR="006A667D">
        <w:t>Субъект</w:t>
      </w:r>
      <w:r w:rsidR="00B56031">
        <w:t>ом проверки здания, сооружения, по</w:t>
      </w:r>
      <w:r w:rsidR="006A667D">
        <w:t>мещения,</w:t>
      </w:r>
      <w:r w:rsidR="00B56031">
        <w:t xml:space="preserve"> а также возможность ознакомиться с документами, материально-техническими ресурсами, лицензионным программным обеспечением, связанными с целями, задачами и предметом выездной контрольной проверки. </w:t>
      </w:r>
    </w:p>
    <w:p w:rsidR="00B56031" w:rsidRDefault="00C90C3C" w:rsidP="006953C4">
      <w:pPr>
        <w:widowControl w:val="0"/>
        <w:suppressAutoHyphens/>
        <w:ind w:firstLine="709"/>
        <w:jc w:val="both"/>
      </w:pPr>
      <w:r>
        <w:t>6.5.7</w:t>
      </w:r>
      <w:r w:rsidR="00B56031">
        <w:t>. При проведении выездной контрольной проверки члены Комиссии имеют право проводить визуальный осмотр подлинников документов, имеющейся материально-технической, нормативной, правовой базы и других ресурсов, подтверждающих соблюдение членом С</w:t>
      </w:r>
      <w:r w:rsidR="00923558">
        <w:t>оюза</w:t>
      </w:r>
      <w:r w:rsidR="00B56031">
        <w:t xml:space="preserve"> требований, являющихся предметом контроля.</w:t>
      </w:r>
    </w:p>
    <w:p w:rsidR="00B56031" w:rsidRDefault="00C90C3C" w:rsidP="006953C4">
      <w:pPr>
        <w:widowControl w:val="0"/>
        <w:suppressAutoHyphens/>
        <w:ind w:firstLine="709"/>
        <w:jc w:val="both"/>
      </w:pPr>
      <w:r>
        <w:t>6.5.8</w:t>
      </w:r>
      <w:r w:rsidR="00B56031">
        <w:t xml:space="preserve">. Если в ходе выездной контрольной проверки выявлены ошибки и (или) противоречия в представленных </w:t>
      </w:r>
      <w:r w:rsidR="006A667D">
        <w:t>Субъект</w:t>
      </w:r>
      <w:r w:rsidR="00B56031">
        <w:t>ом проверки документах, либо несоответствие сведений, содержащихся в этих документах, сведениям, содержащимся в имеющихся в С</w:t>
      </w:r>
      <w:r w:rsidR="00923558">
        <w:t>оюзе</w:t>
      </w:r>
      <w:r w:rsidR="00B56031">
        <w:t xml:space="preserve"> документах и (или) полученным в ходе осуществления контрольной проверки, информация о данных фактах направляется Руководителю </w:t>
      </w:r>
      <w:r w:rsidR="006A667D">
        <w:t>Субъект</w:t>
      </w:r>
      <w:r w:rsidR="00B56031">
        <w:t xml:space="preserve">а проверки с требованием представить в течение установленного срока необходимые пояснения в письменной форме. </w:t>
      </w:r>
    </w:p>
    <w:p w:rsidR="00005B4B" w:rsidRDefault="004B7593" w:rsidP="006953C4">
      <w:pPr>
        <w:widowControl w:val="0"/>
        <w:suppressAutoHyphens/>
        <w:ind w:firstLine="709"/>
        <w:jc w:val="both"/>
      </w:pPr>
      <w:r>
        <w:t xml:space="preserve">6.6. Камеральные </w:t>
      </w:r>
      <w:r w:rsidR="00005B4B">
        <w:t>контрольные проверки.</w:t>
      </w:r>
    </w:p>
    <w:p w:rsidR="004B7593" w:rsidRDefault="004B7593" w:rsidP="006953C4">
      <w:pPr>
        <w:widowControl w:val="0"/>
        <w:suppressAutoHyphens/>
        <w:ind w:firstLine="709"/>
        <w:jc w:val="both"/>
      </w:pPr>
      <w:r>
        <w:t>6.</w:t>
      </w:r>
      <w:r w:rsidR="00005B4B">
        <w:t>6.</w:t>
      </w:r>
      <w:r>
        <w:t>1. Камеральные контрольные проверки проводятся без выезда на место</w:t>
      </w:r>
      <w:r w:rsidR="00005B4B">
        <w:t xml:space="preserve"> нахождения органов управления </w:t>
      </w:r>
      <w:r w:rsidR="006A667D">
        <w:t>Субъект</w:t>
      </w:r>
      <w:r>
        <w:t>ов проверки (членов С</w:t>
      </w:r>
      <w:r w:rsidR="00923558">
        <w:t>оюза</w:t>
      </w:r>
      <w:r>
        <w:t xml:space="preserve"> или кандидатов в члены С</w:t>
      </w:r>
      <w:r w:rsidR="00923558">
        <w:t>оюза</w:t>
      </w:r>
      <w:r>
        <w:t xml:space="preserve">) и (или) к месту осуществления ими </w:t>
      </w:r>
      <w:r w:rsidR="00005B4B">
        <w:t xml:space="preserve">производственной деятельности. </w:t>
      </w:r>
      <w:r>
        <w:t>Камеральные контрольные проверки проводятся по месту нахождения С</w:t>
      </w:r>
      <w:r w:rsidR="00923558">
        <w:t>оюза</w:t>
      </w:r>
      <w:r>
        <w:t>.</w:t>
      </w:r>
    </w:p>
    <w:p w:rsidR="004B7593" w:rsidRDefault="004B7593" w:rsidP="006953C4">
      <w:pPr>
        <w:widowControl w:val="0"/>
        <w:suppressAutoHyphens/>
        <w:ind w:firstLine="709"/>
        <w:jc w:val="both"/>
      </w:pPr>
      <w:r>
        <w:t>6.</w:t>
      </w:r>
      <w:r w:rsidR="00005B4B">
        <w:t>6.</w:t>
      </w:r>
      <w:r>
        <w:t>2. Камеральные контрольные проверки проводятся в случае, если при их проведении обеспечивается возможность в полном объеме оценить соответствие деятельности члена С</w:t>
      </w:r>
      <w:r w:rsidR="00923558">
        <w:t>оюза</w:t>
      </w:r>
      <w:r>
        <w:t xml:space="preserve"> (кандидата в члены С</w:t>
      </w:r>
      <w:r w:rsidR="00923558">
        <w:t>оюза</w:t>
      </w:r>
      <w:r>
        <w:t>) требованиям, являющимся предметом контроля.</w:t>
      </w:r>
    </w:p>
    <w:p w:rsidR="004B7593" w:rsidRDefault="004B7593" w:rsidP="006953C4">
      <w:pPr>
        <w:widowControl w:val="0"/>
        <w:suppressAutoHyphens/>
        <w:ind w:firstLine="709"/>
        <w:jc w:val="both"/>
      </w:pPr>
      <w:r>
        <w:t>6.</w:t>
      </w:r>
      <w:r w:rsidR="00005B4B">
        <w:t>6.</w:t>
      </w:r>
      <w:r>
        <w:t xml:space="preserve">3. При проведении камеральных контрольных проверок проверяется </w:t>
      </w:r>
      <w:r>
        <w:lastRenderedPageBreak/>
        <w:t>достоверность сведений, содержащиеся в имеющихся в С</w:t>
      </w:r>
      <w:r w:rsidR="00923558">
        <w:t>оюзе</w:t>
      </w:r>
      <w:r>
        <w:t xml:space="preserve"> и в представленных </w:t>
      </w:r>
      <w:r w:rsidR="006A667D">
        <w:t>Субъект</w:t>
      </w:r>
      <w:r>
        <w:t>ом проверки в ходе камеральных контрольных проверок документах, подтверждающих соблюдение членом С</w:t>
      </w:r>
      <w:r w:rsidR="00923558">
        <w:t>оюза</w:t>
      </w:r>
      <w:r>
        <w:t xml:space="preserve"> требований</w:t>
      </w:r>
      <w:r w:rsidR="00845CE6">
        <w:t>, являющихся предметом контроля</w:t>
      </w:r>
      <w:r>
        <w:t>.</w:t>
      </w:r>
    </w:p>
    <w:p w:rsidR="004B7593" w:rsidRDefault="004B7593" w:rsidP="006953C4">
      <w:pPr>
        <w:widowControl w:val="0"/>
        <w:suppressAutoHyphens/>
        <w:ind w:firstLine="709"/>
        <w:jc w:val="both"/>
      </w:pPr>
      <w:r>
        <w:t>6.</w:t>
      </w:r>
      <w:r w:rsidR="00005B4B">
        <w:t>6.</w:t>
      </w:r>
      <w:r>
        <w:t xml:space="preserve">4. </w:t>
      </w:r>
      <w:r w:rsidR="006A667D">
        <w:t>В случаях, установленных настоящим Положением, о</w:t>
      </w:r>
      <w:r>
        <w:t xml:space="preserve"> проведении камеральной контрольной проверки </w:t>
      </w:r>
      <w:r w:rsidR="006A667D">
        <w:t>Субъект</w:t>
      </w:r>
      <w:r>
        <w:t xml:space="preserve"> проверки информируется Председателем Контрольной комиссии С</w:t>
      </w:r>
      <w:r w:rsidR="00923558">
        <w:t>оюза</w:t>
      </w:r>
      <w:r>
        <w:t xml:space="preserve"> посредст</w:t>
      </w:r>
      <w:r w:rsidR="00005B4B">
        <w:t>вом направления ему скан-копии у</w:t>
      </w:r>
      <w:r>
        <w:t>ведомления о  проведении  камеральной контрольной проверки по электронной почте или любым другим доступным способом не позднее, чем за 10 (десять) дней до начала ее проведения.</w:t>
      </w:r>
    </w:p>
    <w:p w:rsidR="00A02810" w:rsidRDefault="00005B4B" w:rsidP="006953C4">
      <w:pPr>
        <w:widowControl w:val="0"/>
        <w:suppressAutoHyphens/>
        <w:ind w:firstLine="709"/>
        <w:jc w:val="both"/>
      </w:pPr>
      <w:r>
        <w:t xml:space="preserve">6.6.5. </w:t>
      </w:r>
      <w:r w:rsidR="004B7593">
        <w:t>Председатель Контрольной комиссии С</w:t>
      </w:r>
      <w:r w:rsidR="00923558">
        <w:t>оюза</w:t>
      </w:r>
      <w:r w:rsidR="004B7593">
        <w:t xml:space="preserve"> вправе запрашиват</w:t>
      </w:r>
      <w:r w:rsidR="00A02810">
        <w:t xml:space="preserve">ь у </w:t>
      </w:r>
      <w:r w:rsidR="006A667D">
        <w:t>Субъект</w:t>
      </w:r>
      <w:r w:rsidR="00A02810">
        <w:t>а проверки в рамках у</w:t>
      </w:r>
      <w:r w:rsidR="004B7593">
        <w:t>ведомления о проведении камеральной контрольной проверки сведения и документы, подтверждающие выполне</w:t>
      </w:r>
      <w:r w:rsidR="00A02810">
        <w:t xml:space="preserve">ние контролируемых требований. </w:t>
      </w:r>
    </w:p>
    <w:p w:rsidR="004B7593" w:rsidRDefault="00A02810" w:rsidP="006953C4">
      <w:pPr>
        <w:widowControl w:val="0"/>
        <w:suppressAutoHyphens/>
        <w:ind w:firstLine="709"/>
        <w:jc w:val="both"/>
      </w:pPr>
      <w:r>
        <w:t xml:space="preserve">6.6.6. </w:t>
      </w:r>
      <w:r w:rsidR="006A667D">
        <w:t>Субъект</w:t>
      </w:r>
      <w:r w:rsidR="004B7593">
        <w:t xml:space="preserve"> проверки обязан в течение установленного в Уведомлении срока предоставить запрашиваемые сведения и документы, либо направить письменный мотивированный отказ от предоставлени</w:t>
      </w:r>
      <w:r>
        <w:t xml:space="preserve">я таких сведений и документов. </w:t>
      </w:r>
      <w:r w:rsidR="004B7593">
        <w:t>Отказ от предоставления сведений может быть мотивирован исключительно тем, что запрашиваемые сведения не относятся к предмету контроля.</w:t>
      </w:r>
    </w:p>
    <w:p w:rsidR="004B7593" w:rsidRDefault="004B7593" w:rsidP="006953C4">
      <w:pPr>
        <w:widowControl w:val="0"/>
        <w:suppressAutoHyphens/>
        <w:ind w:firstLine="709"/>
        <w:jc w:val="both"/>
      </w:pPr>
      <w:r>
        <w:t>6.6.</w:t>
      </w:r>
      <w:r w:rsidR="00A02810">
        <w:t>7.</w:t>
      </w:r>
      <w:r>
        <w:t xml:space="preserve"> Если достоверность сведений, имеющихся в С</w:t>
      </w:r>
      <w:r w:rsidR="00923558">
        <w:t>оюзе</w:t>
      </w:r>
      <w:r>
        <w:t>, вызывает обоснованные сомнения, либо эти сведения н</w:t>
      </w:r>
      <w:r w:rsidR="00214D43">
        <w:t xml:space="preserve">е позволяют оценить исполнение </w:t>
      </w:r>
      <w:r w:rsidR="006A667D">
        <w:t>Субъект</w:t>
      </w:r>
      <w:r>
        <w:t>ом проверки требований, являющихся предметом контроля, Председатель Контрольной комиссии С</w:t>
      </w:r>
      <w:r w:rsidR="00923558">
        <w:t>оюза</w:t>
      </w:r>
      <w:r>
        <w:t xml:space="preserve"> направляе</w:t>
      </w:r>
      <w:r w:rsidR="008C2891">
        <w:t xml:space="preserve">т по электронной почте в адрес </w:t>
      </w:r>
      <w:r w:rsidR="006A667D">
        <w:t>Субъект</w:t>
      </w:r>
      <w:r>
        <w:t>а проверки скан-копию мотивированного запроса с требованием предоставить иные необходимые для рассмотрения в ходе проведения камеральной контрольной</w:t>
      </w:r>
      <w:r w:rsidR="00A02810">
        <w:t xml:space="preserve"> проверки материалы (сведения). </w:t>
      </w:r>
      <w:r>
        <w:t>В течение 5 (пяти) рабочих дней со дня пол</w:t>
      </w:r>
      <w:r w:rsidR="00A02810">
        <w:t xml:space="preserve">учения мотивированного запроса </w:t>
      </w:r>
      <w:r w:rsidR="006A667D">
        <w:t>Субъект</w:t>
      </w:r>
      <w:r>
        <w:t xml:space="preserve"> проверки обязан направить в С</w:t>
      </w:r>
      <w:r w:rsidR="00923558">
        <w:t>оюз</w:t>
      </w:r>
      <w:r w:rsidR="00214D43">
        <w:t xml:space="preserve"> указанные в запросе документы </w:t>
      </w:r>
      <w:r>
        <w:t xml:space="preserve">в виде </w:t>
      </w:r>
      <w:r w:rsidR="00214D43">
        <w:t xml:space="preserve">скан </w:t>
      </w:r>
      <w:r>
        <w:t>копий</w:t>
      </w:r>
      <w:r w:rsidR="00923558">
        <w:t xml:space="preserve"> на электронный адрес Союза</w:t>
      </w:r>
      <w:r>
        <w:t xml:space="preserve">, </w:t>
      </w:r>
      <w:r w:rsidR="00214D43">
        <w:t xml:space="preserve">с последующей направлением </w:t>
      </w:r>
      <w:r w:rsidR="003B4208">
        <w:t xml:space="preserve">почтой </w:t>
      </w:r>
      <w:r w:rsidR="00214D43">
        <w:t>заверенных печатью и подписью р</w:t>
      </w:r>
      <w:r>
        <w:t xml:space="preserve">уководителя или </w:t>
      </w:r>
      <w:r w:rsidR="003B4208">
        <w:t xml:space="preserve">иного </w:t>
      </w:r>
      <w:r>
        <w:t>уполном</w:t>
      </w:r>
      <w:r w:rsidR="00923558">
        <w:t>оченного представителя члена Союза</w:t>
      </w:r>
      <w:r>
        <w:t>, и направляются в С</w:t>
      </w:r>
      <w:r w:rsidR="00923558">
        <w:t>оюз</w:t>
      </w:r>
      <w:r>
        <w:t xml:space="preserve"> по электронной почте в виде скан-копий с последующим почтовым отправлением оригиналов.</w:t>
      </w:r>
    </w:p>
    <w:p w:rsidR="004B7593" w:rsidRDefault="008C2891" w:rsidP="006953C4">
      <w:pPr>
        <w:widowControl w:val="0"/>
        <w:suppressAutoHyphens/>
        <w:ind w:firstLine="709"/>
        <w:jc w:val="both"/>
      </w:pPr>
      <w:r>
        <w:t>6.6.8</w:t>
      </w:r>
      <w:r w:rsidR="004B7593">
        <w:t>. Если в ходе камеральной контрол</w:t>
      </w:r>
      <w:r w:rsidR="006A667D">
        <w:t>ьной проверки в представленных Субъект</w:t>
      </w:r>
      <w:r w:rsidR="004B7593">
        <w:t>ом проверки документах (материалах, сведениях) выявлены ошибки и (или) противоречия, либо несоответствия сведений, содержащихся в этих документах, сведениям,  имеющимися в С</w:t>
      </w:r>
      <w:r w:rsidR="00923558">
        <w:t>оюзе</w:t>
      </w:r>
      <w:r w:rsidR="004B7593">
        <w:t>, и (или) полученным в ходе проведения камеральной контрольной проверки, информаци</w:t>
      </w:r>
      <w:r w:rsidR="006C3592">
        <w:t xml:space="preserve">я о данных фактах направляется руководителю </w:t>
      </w:r>
      <w:r w:rsidR="006A667D">
        <w:t>Субъект</w:t>
      </w:r>
      <w:r w:rsidR="004B7593">
        <w:t>а проверки с требованием предс</w:t>
      </w:r>
      <w:r w:rsidR="009F3C75">
        <w:t>тавить в течение установленног</w:t>
      </w:r>
      <w:r w:rsidR="004B7593">
        <w:t>о срока необходимые пояснения в письменной форме</w:t>
      </w:r>
      <w:r w:rsidR="009F3C75">
        <w:t xml:space="preserve"> с предоставлением подтверждающих документов</w:t>
      </w:r>
      <w:r w:rsidR="004B7593">
        <w:t xml:space="preserve">. </w:t>
      </w:r>
    </w:p>
    <w:p w:rsidR="004B7593" w:rsidRPr="009F5210" w:rsidRDefault="00DB24A8" w:rsidP="002D2C39">
      <w:pPr>
        <w:pStyle w:val="1"/>
        <w:spacing w:before="120" w:beforeAutospacing="0" w:after="120" w:afterAutospacing="0"/>
      </w:pPr>
      <w:bookmarkStart w:id="6" w:name="_Toc480528678"/>
      <w:r w:rsidRPr="009F5210">
        <w:t>7. О</w:t>
      </w:r>
      <w:r w:rsidR="002419A9" w:rsidRPr="009F5210">
        <w:t>собенности</w:t>
      </w:r>
      <w:r w:rsidRPr="009F5210">
        <w:t xml:space="preserve"> </w:t>
      </w:r>
      <w:r w:rsidR="002419A9" w:rsidRPr="009F5210">
        <w:t>проведения отдельных контрольных мероприятий</w:t>
      </w:r>
      <w:bookmarkEnd w:id="6"/>
    </w:p>
    <w:p w:rsidR="004B7593" w:rsidRDefault="004B7593" w:rsidP="006953C4">
      <w:pPr>
        <w:widowControl w:val="0"/>
        <w:suppressAutoHyphens/>
        <w:ind w:firstLine="709"/>
        <w:jc w:val="both"/>
      </w:pPr>
      <w:r>
        <w:t>7.1.</w:t>
      </w:r>
      <w:r>
        <w:tab/>
        <w:t>Если деятельность члена С</w:t>
      </w:r>
      <w:r w:rsidR="00923558">
        <w:t>оюза</w:t>
      </w:r>
      <w:r>
        <w:t xml:space="preserve"> связана с подготовкой проектной документации особо опасных, технически сложных и уникальных объектов, контроль члена С</w:t>
      </w:r>
      <w:r w:rsidR="00923558">
        <w:t xml:space="preserve">оюза </w:t>
      </w:r>
      <w:r>
        <w:t>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B7593" w:rsidRDefault="004B7593" w:rsidP="006953C4">
      <w:pPr>
        <w:widowControl w:val="0"/>
        <w:suppressAutoHyphens/>
        <w:ind w:firstLine="709"/>
        <w:jc w:val="both"/>
      </w:pPr>
      <w:r>
        <w:t>7.2.</w:t>
      </w:r>
      <w:r>
        <w:tab/>
        <w:t>Контроль за исполнением членами С</w:t>
      </w:r>
      <w:r w:rsidR="00923558">
        <w:t xml:space="preserve">оюза </w:t>
      </w:r>
      <w:r>
        <w:t xml:space="preserve">обязательств по договорам подряда на подготовку проектной документации, заключенным с использованием конкурентных способов заключения договоров, осуществляется в форме проверки, </w:t>
      </w:r>
      <w:r>
        <w:lastRenderedPageBreak/>
        <w:t>проводимой не реже чем один раз в год.</w:t>
      </w:r>
    </w:p>
    <w:p w:rsidR="004B7593" w:rsidRDefault="009F3C75" w:rsidP="006953C4">
      <w:pPr>
        <w:widowControl w:val="0"/>
        <w:suppressAutoHyphens/>
        <w:ind w:firstLine="709"/>
        <w:jc w:val="both"/>
      </w:pPr>
      <w:r>
        <w:t xml:space="preserve">7.2.1. </w:t>
      </w:r>
      <w:r w:rsidR="004B7593">
        <w:t>Ежегодно, в срок до 1 марта года, следующего за отчетным, член С</w:t>
      </w:r>
      <w:r w:rsidR="00923558">
        <w:t>оюза</w:t>
      </w:r>
      <w:r w:rsidR="004B7593">
        <w:t>,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w:t>
      </w:r>
      <w:r w:rsidR="00923558">
        <w:t>оюз</w:t>
      </w:r>
      <w:r w:rsidR="004B7593">
        <w:t xml:space="preserve"> о фактическом совокупном размере обязательств по договорам подряда на подготовку проектной документации, заключенным таким лицом в течение отчетного года с использованием конкурентных способов заключения договоров.</w:t>
      </w:r>
    </w:p>
    <w:p w:rsidR="004B7593" w:rsidRDefault="009F3C75" w:rsidP="006953C4">
      <w:pPr>
        <w:widowControl w:val="0"/>
        <w:suppressAutoHyphens/>
        <w:ind w:firstLine="709"/>
        <w:jc w:val="both"/>
      </w:pPr>
      <w:r>
        <w:t xml:space="preserve">7.2.2. </w:t>
      </w:r>
      <w:r w:rsidR="004B7593">
        <w:t>В двухнедельный срок с момента получения уведомления и документов, подтверждающих фактический совокупный размер обязательств по договорам подряда на подготовку проектной документации, заключенным в течение отчетного года с использованием конкурентных способов заключения договоров, Контрольная комиссия проводит в отношении такого члена проверку соответствия фактического совокупного размера обязательств по договорам подряда на подготовку проектной документации,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w:t>
      </w:r>
      <w:r w:rsidR="00923558">
        <w:t>оюза</w:t>
      </w:r>
      <w:r w:rsidR="004B7593">
        <w:t xml:space="preserve"> был внесен взнос в компенсационный фонд обеспечения договорных обязательств.</w:t>
      </w:r>
    </w:p>
    <w:p w:rsidR="004B7593" w:rsidRDefault="009F3C75" w:rsidP="006953C4">
      <w:pPr>
        <w:widowControl w:val="0"/>
        <w:suppressAutoHyphens/>
        <w:ind w:firstLine="709"/>
        <w:jc w:val="both"/>
      </w:pPr>
      <w:r>
        <w:t xml:space="preserve">7.2.3. </w:t>
      </w:r>
      <w:r w:rsidR="004B7593">
        <w:t>При проведении расчета фактического совокупного размера обязательств члена С</w:t>
      </w:r>
      <w:r w:rsidR="00923558">
        <w:t>оюза</w:t>
      </w:r>
      <w:r w:rsidR="004B7593">
        <w:t xml:space="preserve"> по договорам подряда на подготовку проектной документации, заключенным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4B7593" w:rsidRDefault="009F3C75" w:rsidP="006953C4">
      <w:pPr>
        <w:widowControl w:val="0"/>
        <w:suppressAutoHyphens/>
        <w:ind w:firstLine="709"/>
        <w:jc w:val="both"/>
      </w:pPr>
      <w:r>
        <w:t xml:space="preserve">7.2.4. </w:t>
      </w:r>
      <w:r w:rsidR="004B7593">
        <w:t>Если по результатам проверки установлено, что по состоянию на начало следующего за отчетным года фактический совокупный размер обязательств по договорам подряда на подготовку проектной документации, заключенным членом С</w:t>
      </w:r>
      <w:r w:rsidR="00923558">
        <w:t>оюза</w:t>
      </w:r>
      <w:r w:rsidR="004B7593">
        <w:t xml:space="preserve"> с использованием конкурентных способов заключения договоров, превышает предельный размер обязательств, исходя из которого этим членом был внесен взнос в компенсационный фонд обеспечения договорных обязательств, С</w:t>
      </w:r>
      <w:r w:rsidR="00923558">
        <w:t>оюз</w:t>
      </w:r>
      <w:r w:rsidR="004B7593">
        <w:t xml:space="preserve"> в трехдневный срок после завершения проверки направляет ему предупреждение о превышении установленного уровня ответственности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соответствующего фактическому совокупному размеру обязательств такого члена.</w:t>
      </w:r>
    </w:p>
    <w:p w:rsidR="004B7593" w:rsidRDefault="00DB24A8" w:rsidP="006953C4">
      <w:pPr>
        <w:widowControl w:val="0"/>
        <w:suppressAutoHyphens/>
        <w:ind w:firstLine="709"/>
        <w:jc w:val="both"/>
      </w:pPr>
      <w:r>
        <w:t xml:space="preserve">7.2.5. </w:t>
      </w:r>
      <w:r w:rsidR="004B7593">
        <w:t>С</w:t>
      </w:r>
      <w:r w:rsidR="00923558">
        <w:t>оюз</w:t>
      </w:r>
      <w:r w:rsidR="004B7593">
        <w:t xml:space="preserve">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56031" w:rsidRDefault="00BA0816" w:rsidP="002D2C39">
      <w:pPr>
        <w:pStyle w:val="1"/>
        <w:spacing w:before="120" w:beforeAutospacing="0" w:after="120" w:afterAutospacing="0"/>
      </w:pPr>
      <w:bookmarkStart w:id="7" w:name="_Toc480528679"/>
      <w:r>
        <w:t>8</w:t>
      </w:r>
      <w:r w:rsidR="00B56031">
        <w:t>. О</w:t>
      </w:r>
      <w:r w:rsidR="002419A9">
        <w:t>формление</w:t>
      </w:r>
      <w:r w:rsidR="00B56031">
        <w:t xml:space="preserve"> </w:t>
      </w:r>
      <w:r w:rsidR="002419A9">
        <w:t>результатов контроля</w:t>
      </w:r>
      <w:bookmarkEnd w:id="7"/>
    </w:p>
    <w:p w:rsidR="00B56031" w:rsidRDefault="00BA0816" w:rsidP="006953C4">
      <w:pPr>
        <w:widowControl w:val="0"/>
        <w:suppressAutoHyphens/>
        <w:ind w:firstLine="680"/>
        <w:jc w:val="both"/>
      </w:pPr>
      <w:r>
        <w:t>8</w:t>
      </w:r>
      <w:r w:rsidR="00B56031">
        <w:t>.1. По результатам контрольной проверки Комиссией, уполномоченной на проведение контрольной проверки, составляется Акт контрольной проверки по установл</w:t>
      </w:r>
      <w:r w:rsidR="00E0417F">
        <w:t>енной форме в двух экземплярах.</w:t>
      </w:r>
    </w:p>
    <w:p w:rsidR="00B56031" w:rsidRDefault="00BA0816" w:rsidP="006953C4">
      <w:pPr>
        <w:widowControl w:val="0"/>
        <w:suppressAutoHyphens/>
        <w:ind w:firstLine="680"/>
        <w:jc w:val="both"/>
      </w:pPr>
      <w:r>
        <w:t>8</w:t>
      </w:r>
      <w:r w:rsidR="00B56031">
        <w:t>.2. К Акту контрольной проверки при необходимости прилагаются материалы и документы, подтверждающие соблюдение членом С</w:t>
      </w:r>
      <w:r w:rsidR="00E0417F">
        <w:t>оюза</w:t>
      </w:r>
      <w:r w:rsidR="00B56031">
        <w:t xml:space="preserve"> – </w:t>
      </w:r>
      <w:r w:rsidR="006A667D">
        <w:t>Субъект</w:t>
      </w:r>
      <w:r w:rsidR="00B56031">
        <w:t>ом проверки требований, являющихся предметом контроля. Прилагаемые к Акту контрольной проверки материалы и документы отражаются в Акте контрольной проверки в виде Приложений и являются неотъемлемой частью Акта контрольной проверки.</w:t>
      </w:r>
    </w:p>
    <w:p w:rsidR="00B56031" w:rsidRDefault="00BA0816" w:rsidP="006953C4">
      <w:pPr>
        <w:widowControl w:val="0"/>
        <w:suppressAutoHyphens/>
        <w:ind w:firstLine="680"/>
        <w:jc w:val="both"/>
      </w:pPr>
      <w:r>
        <w:t>8</w:t>
      </w:r>
      <w:r w:rsidR="00B56031">
        <w:t>.3. В случае выявления в ходе контрольной проверки нарушений членом С</w:t>
      </w:r>
      <w:r w:rsidR="00E0417F">
        <w:t>оюза</w:t>
      </w:r>
      <w:r w:rsidR="00B56031">
        <w:t xml:space="preserve"> требований, являющихся предметом контроля, данные нарушения отражаются в заключительной части Акта контрольной проверки,</w:t>
      </w:r>
    </w:p>
    <w:p w:rsidR="008D06ED" w:rsidRDefault="00BA0816" w:rsidP="006953C4">
      <w:pPr>
        <w:widowControl w:val="0"/>
        <w:suppressAutoHyphens/>
        <w:ind w:firstLine="680"/>
        <w:jc w:val="both"/>
      </w:pPr>
      <w:r>
        <w:t>8</w:t>
      </w:r>
      <w:r w:rsidR="00B56031">
        <w:t xml:space="preserve">.4. Акт контрольной проверки подписывается всеми членами комиссии, </w:t>
      </w:r>
      <w:r w:rsidR="00B56031">
        <w:lastRenderedPageBreak/>
        <w:t>проводившей контрольну</w:t>
      </w:r>
      <w:r>
        <w:t>ю проверку, с одной стороны, и р</w:t>
      </w:r>
      <w:r w:rsidR="00B56031">
        <w:t>уководителем члена С</w:t>
      </w:r>
      <w:r w:rsidR="00E0417F">
        <w:t>оюза</w:t>
      </w:r>
      <w:r w:rsidR="00B56031">
        <w:t xml:space="preserve"> (его уполномоченным представителем) – </w:t>
      </w:r>
      <w:r w:rsidR="006A667D">
        <w:t>Субъект</w:t>
      </w:r>
      <w:r w:rsidR="00B56031">
        <w:t>а проверки, с другой стороны. Подп</w:t>
      </w:r>
      <w:r w:rsidR="008D06ED">
        <w:t>иси сторон заверяются печатями.</w:t>
      </w:r>
    </w:p>
    <w:p w:rsidR="00B56031" w:rsidRDefault="00BA0816" w:rsidP="006953C4">
      <w:pPr>
        <w:widowControl w:val="0"/>
        <w:suppressAutoHyphens/>
        <w:ind w:firstLine="680"/>
        <w:jc w:val="both"/>
      </w:pPr>
      <w:r>
        <w:t>8</w:t>
      </w:r>
      <w:r w:rsidR="00B56031">
        <w:t>.5. В случае проведения выездной контрольной проверки Акт контрольной проверки оформляется непосредственно в день ее завершения, один из экземпляров которого вручается Руководителю или уполномоченному представителю члена С</w:t>
      </w:r>
      <w:r w:rsidR="00E0417F">
        <w:t>оюза</w:t>
      </w:r>
      <w:r w:rsidR="00B56031">
        <w:t xml:space="preserve"> – </w:t>
      </w:r>
      <w:r w:rsidR="006A667D">
        <w:t>Субъект</w:t>
      </w:r>
      <w:r w:rsidR="00B56031">
        <w:t xml:space="preserve">а проверки под роспись. </w:t>
      </w:r>
    </w:p>
    <w:p w:rsidR="00A5043E" w:rsidRDefault="00A5043E" w:rsidP="00A5043E">
      <w:pPr>
        <w:widowControl w:val="0"/>
        <w:suppressAutoHyphens/>
        <w:ind w:firstLine="680"/>
        <w:jc w:val="both"/>
      </w:pPr>
      <w:r>
        <w:t>8.6. В случае проведения камеральной контрольной проверки по месту нахождения С</w:t>
      </w:r>
      <w:r w:rsidR="00E0417F">
        <w:t>оюза</w:t>
      </w:r>
      <w:r>
        <w:t xml:space="preserve"> оба экземпляра Акта контрольной проверки вместе с Приложениями направляются по почте Руководителю Субъекта проверки заказным почтовым отправлением с уведомлением о вручении адресату, либо передаются иным способом, позволяющим достоверно установить факт передачи Акта камеральной контрольной проверки. </w:t>
      </w:r>
    </w:p>
    <w:p w:rsidR="00A5043E" w:rsidRDefault="00A5043E" w:rsidP="00A5043E">
      <w:pPr>
        <w:widowControl w:val="0"/>
        <w:suppressAutoHyphens/>
        <w:ind w:firstLine="680"/>
        <w:jc w:val="both"/>
      </w:pPr>
      <w:r>
        <w:t>Член С</w:t>
      </w:r>
      <w:r w:rsidR="00E0417F">
        <w:t>оюза</w:t>
      </w:r>
      <w:r>
        <w:t xml:space="preserve"> – Субъект проверки в течение 3 (трех) рабочих дней с момента получения Акта камеральной контрольной проверки знакомится с ним, подписывает и возвращает один экземпляр Акта контрольной проверки в С</w:t>
      </w:r>
      <w:r w:rsidR="00E0417F">
        <w:t>оюзе</w:t>
      </w:r>
      <w:r>
        <w:t>. Расписка и уведомление о вручении адресату направленных документов приобщаются к материалам камеральной контрольной проверки.</w:t>
      </w:r>
    </w:p>
    <w:p w:rsidR="00B56031" w:rsidRDefault="00BA0816" w:rsidP="006953C4">
      <w:pPr>
        <w:widowControl w:val="0"/>
        <w:suppressAutoHyphens/>
        <w:ind w:firstLine="680"/>
        <w:jc w:val="both"/>
      </w:pPr>
      <w:r>
        <w:t>8</w:t>
      </w:r>
      <w:r w:rsidR="00B56031">
        <w:t>.</w:t>
      </w:r>
      <w:r w:rsidR="00A5043E">
        <w:t>7</w:t>
      </w:r>
      <w:r w:rsidR="00B56031">
        <w:t xml:space="preserve">. В случае отказа </w:t>
      </w:r>
      <w:r w:rsidR="006A667D">
        <w:t>Субъект</w:t>
      </w:r>
      <w:r w:rsidR="00B56031">
        <w:t xml:space="preserve">а проверки от подписания Акта контрольной проверки, членами Комиссии, проводившей контрольную проверку, в Акте контрольной проверки делается запись об отказе Руководителя (полномочного представителя) </w:t>
      </w:r>
      <w:r w:rsidR="006A667D">
        <w:t>Субъект</w:t>
      </w:r>
      <w:r w:rsidR="00B56031">
        <w:t xml:space="preserve">а проверки подписать Акт контрольной проверки. В этом случае Акт контрольной проверки направляется Руководителю </w:t>
      </w:r>
      <w:r w:rsidR="006A667D">
        <w:t>Субъект</w:t>
      </w:r>
      <w:r w:rsidR="00B56031">
        <w:t xml:space="preserve">а проверки заказным почтовым отправлением с уведомлением о вручении, которое приобщается к экземпляру Акта контрольной проверки. </w:t>
      </w:r>
    </w:p>
    <w:p w:rsidR="00B56031" w:rsidRDefault="00BA0816" w:rsidP="006953C4">
      <w:pPr>
        <w:widowControl w:val="0"/>
        <w:suppressAutoHyphens/>
        <w:ind w:firstLine="680"/>
        <w:jc w:val="both"/>
      </w:pPr>
      <w:r>
        <w:t>8</w:t>
      </w:r>
      <w:r w:rsidR="00B56031">
        <w:t xml:space="preserve">.8. В случае невозможности проведения контрольной проверки по причине отсутствия </w:t>
      </w:r>
      <w:r w:rsidR="006A667D">
        <w:t>Субъект</w:t>
      </w:r>
      <w:r w:rsidR="00B56031">
        <w:t>а проверки по заявленному месту нахождения, утраты связи члена С</w:t>
      </w:r>
      <w:r w:rsidR="00E0417F">
        <w:t>оюза</w:t>
      </w:r>
      <w:r w:rsidR="00B56031">
        <w:t xml:space="preserve"> с С</w:t>
      </w:r>
      <w:r w:rsidR="00E0417F">
        <w:t>оюзом</w:t>
      </w:r>
      <w:r w:rsidR="00B56031">
        <w:t xml:space="preserve"> в течение 2-х месяцев и более, другим объективным причинам членами Комиссии составляется Акт о невозможности проведения контрольной проверки с указанием причин.</w:t>
      </w:r>
    </w:p>
    <w:p w:rsidR="00B56031" w:rsidRDefault="00BA0816" w:rsidP="006953C4">
      <w:pPr>
        <w:widowControl w:val="0"/>
        <w:suppressAutoHyphens/>
        <w:ind w:firstLine="680"/>
        <w:jc w:val="both"/>
      </w:pPr>
      <w:r>
        <w:t>8</w:t>
      </w:r>
      <w:r w:rsidR="00B56031">
        <w:t>.9. Акт контрольной проверки в течение 3 (трех) рабочих дней со дня окончания контрольной проверки передается Председателем комиссии, проводившей контрольную проверку, Председателю Контрольной комиссии С</w:t>
      </w:r>
      <w:r w:rsidR="00E0417F">
        <w:t>оюза</w:t>
      </w:r>
      <w:r w:rsidR="00B56031">
        <w:t>. Председатель Контрольной комиссии С</w:t>
      </w:r>
      <w:r w:rsidR="00E0417F">
        <w:t>оюза</w:t>
      </w:r>
      <w:r w:rsidR="00B56031">
        <w:t xml:space="preserve"> обеспечивает его учет и хранение.</w:t>
      </w:r>
    </w:p>
    <w:p w:rsidR="00B56031" w:rsidRDefault="00BA0816" w:rsidP="006953C4">
      <w:pPr>
        <w:widowControl w:val="0"/>
        <w:suppressAutoHyphens/>
        <w:ind w:firstLine="680"/>
        <w:jc w:val="both"/>
      </w:pPr>
      <w:r>
        <w:t>8</w:t>
      </w:r>
      <w:r w:rsidR="00B56031">
        <w:t>.10. Копии Актов контрольных проверок, отражающих в заключительной части выявленные в ходе контрольных проверок нарушения, а также копии актов о невозможности проведения контрольных проверок, в течение 3 (трех) рабочих дней со дня их получения направляются Председателем Контрольной комиссии С</w:t>
      </w:r>
      <w:r w:rsidR="00E0417F">
        <w:t>оюза</w:t>
      </w:r>
      <w:r w:rsidR="00B56031">
        <w:t xml:space="preserve"> в Дисциплинарную комиссию С</w:t>
      </w:r>
      <w:r w:rsidR="00E0417F">
        <w:t>оюза</w:t>
      </w:r>
      <w:r w:rsidR="00B56031">
        <w:t xml:space="preserve"> для решения вопроса о применении </w:t>
      </w:r>
      <w:r>
        <w:t xml:space="preserve">в отношении  </w:t>
      </w:r>
      <w:r w:rsidR="006A667D">
        <w:t>Субъект</w:t>
      </w:r>
      <w:r>
        <w:t>а проверки мер</w:t>
      </w:r>
      <w:r w:rsidR="00B56031">
        <w:t xml:space="preserve"> дисциплинарного воздействия.</w:t>
      </w:r>
    </w:p>
    <w:p w:rsidR="00B56031" w:rsidRDefault="00BA0816" w:rsidP="006953C4">
      <w:pPr>
        <w:widowControl w:val="0"/>
        <w:suppressAutoHyphens/>
        <w:ind w:firstLine="680"/>
        <w:jc w:val="both"/>
      </w:pPr>
      <w:r>
        <w:t>8</w:t>
      </w:r>
      <w:r w:rsidR="00B56031">
        <w:t>.11. Акты внеплановых контрольных проверок при принятии решения о приеме в члены С</w:t>
      </w:r>
      <w:r w:rsidR="00E0417F">
        <w:t>оюза</w:t>
      </w:r>
      <w:r w:rsidR="00B56031">
        <w:t xml:space="preserve"> или при принятии решения о внесении изменений </w:t>
      </w:r>
      <w:r w:rsidR="006953C4">
        <w:t>в сведения, содержащиеся в реестре членов С</w:t>
      </w:r>
      <w:r w:rsidR="00E0417F">
        <w:t>оюза</w:t>
      </w:r>
      <w:r w:rsidR="00B56031">
        <w:t xml:space="preserve"> с заключениями о</w:t>
      </w:r>
      <w:r w:rsidR="00E0417F">
        <w:t xml:space="preserve"> возможности приема в члены Союза</w:t>
      </w:r>
      <w:r w:rsidR="00B56031">
        <w:t xml:space="preserve"> или внесения изменений в </w:t>
      </w:r>
      <w:r w:rsidR="006953C4">
        <w:t>данные, содержащиеся в реестре</w:t>
      </w:r>
      <w:r w:rsidR="00B56031">
        <w:t>, утверждаются Председателем Контрольной комиссии С</w:t>
      </w:r>
      <w:r w:rsidR="00E0417F">
        <w:t>оюза</w:t>
      </w:r>
      <w:r w:rsidR="00B56031">
        <w:t xml:space="preserve"> и направляются им на заседание Совета С</w:t>
      </w:r>
      <w:r w:rsidR="00E0417F">
        <w:t>оюза</w:t>
      </w:r>
      <w:r w:rsidR="00B56031">
        <w:t xml:space="preserve"> для принятия решения.</w:t>
      </w:r>
    </w:p>
    <w:p w:rsidR="00B56031" w:rsidRDefault="00BA0816" w:rsidP="006953C4">
      <w:pPr>
        <w:widowControl w:val="0"/>
        <w:suppressAutoHyphens/>
        <w:ind w:firstLine="680"/>
        <w:jc w:val="both"/>
      </w:pPr>
      <w:r>
        <w:t xml:space="preserve">8.12. </w:t>
      </w:r>
      <w:r w:rsidR="00B56031">
        <w:t>Учет и хранение оригиналов Актов и материалов контрольных проверок в С</w:t>
      </w:r>
      <w:r w:rsidR="00E0417F">
        <w:t>оюза</w:t>
      </w:r>
      <w:r w:rsidR="00B56031">
        <w:t xml:space="preserve"> обеспечивает Генеральный директор С</w:t>
      </w:r>
      <w:r w:rsidR="00E0417F">
        <w:t>оюза</w:t>
      </w:r>
      <w:r w:rsidR="00B56031">
        <w:t>.</w:t>
      </w:r>
    </w:p>
    <w:p w:rsidR="00B56031" w:rsidRDefault="00BA0816" w:rsidP="002D2C39">
      <w:pPr>
        <w:pStyle w:val="1"/>
        <w:spacing w:before="120" w:beforeAutospacing="0" w:after="120" w:afterAutospacing="0"/>
      </w:pPr>
      <w:bookmarkStart w:id="8" w:name="_Toc480528680"/>
      <w:r>
        <w:t>9</w:t>
      </w:r>
      <w:r w:rsidR="00B56031">
        <w:t xml:space="preserve">. </w:t>
      </w:r>
      <w:r w:rsidR="001F743A">
        <w:t>Раскрытие</w:t>
      </w:r>
      <w:r w:rsidR="00B56031">
        <w:t xml:space="preserve"> </w:t>
      </w:r>
      <w:r w:rsidR="002419A9">
        <w:t>информации о контрольных проверках</w:t>
      </w:r>
      <w:bookmarkEnd w:id="8"/>
    </w:p>
    <w:p w:rsidR="00B56031" w:rsidRDefault="00BA0816" w:rsidP="006953C4">
      <w:pPr>
        <w:widowControl w:val="0"/>
        <w:suppressAutoHyphens/>
        <w:ind w:firstLine="680"/>
        <w:jc w:val="both"/>
      </w:pPr>
      <w:r>
        <w:t>9</w:t>
      </w:r>
      <w:r w:rsidR="00B56031">
        <w:t xml:space="preserve">.1. </w:t>
      </w:r>
      <w:r w:rsidR="00570016">
        <w:t>Председатель Контрольной комиссии обеспечивает размещение на официальном сайте С</w:t>
      </w:r>
      <w:r w:rsidR="00E0417F">
        <w:t>оюза</w:t>
      </w:r>
      <w:r w:rsidR="00570016">
        <w:t xml:space="preserve"> общей информации</w:t>
      </w:r>
      <w:r w:rsidR="00570016" w:rsidRPr="00570016">
        <w:t xml:space="preserve"> о проверках, проведенных в отношении чле</w:t>
      </w:r>
      <w:r w:rsidR="00570016">
        <w:t>нов С</w:t>
      </w:r>
      <w:r w:rsidR="00E0417F">
        <w:t>оюза</w:t>
      </w:r>
      <w:r w:rsidR="00570016" w:rsidRPr="00570016">
        <w:t xml:space="preserve"> за два предшествующих года</w:t>
      </w:r>
      <w:r w:rsidR="00570016">
        <w:t>.</w:t>
      </w:r>
    </w:p>
    <w:p w:rsidR="00B56031" w:rsidRDefault="00BA0816" w:rsidP="002D2C39">
      <w:pPr>
        <w:pStyle w:val="1"/>
        <w:spacing w:before="120" w:beforeAutospacing="0" w:after="120" w:afterAutospacing="0"/>
      </w:pPr>
      <w:bookmarkStart w:id="9" w:name="_Toc480528681"/>
      <w:r>
        <w:lastRenderedPageBreak/>
        <w:t>10</w:t>
      </w:r>
      <w:r w:rsidR="00B56031">
        <w:t>. З</w:t>
      </w:r>
      <w:r w:rsidR="002419A9">
        <w:t>аключительные</w:t>
      </w:r>
      <w:r w:rsidR="00B56031">
        <w:t xml:space="preserve"> </w:t>
      </w:r>
      <w:r w:rsidR="002419A9">
        <w:t>положения</w:t>
      </w:r>
      <w:bookmarkEnd w:id="9"/>
    </w:p>
    <w:p w:rsidR="006953C4" w:rsidRDefault="006953C4" w:rsidP="006953C4">
      <w:pPr>
        <w:ind w:firstLine="709"/>
        <w:jc w:val="both"/>
        <w:rPr>
          <w:lang w:eastAsia="ru-RU"/>
        </w:rPr>
      </w:pPr>
      <w:r>
        <w:rPr>
          <w:lang w:eastAsia="ru-RU"/>
        </w:rPr>
        <w:t>10.1.</w:t>
      </w:r>
      <w:r>
        <w:rPr>
          <w:lang w:eastAsia="ru-RU"/>
        </w:rPr>
        <w:tab/>
        <w:t xml:space="preserve">Утверждение настоящего Положения, а также принятие (утверждение) решений о внесении в него изменений и дополнений, относится к компетенции </w:t>
      </w:r>
      <w:r w:rsidR="00836194">
        <w:rPr>
          <w:lang w:eastAsia="ru-RU"/>
        </w:rPr>
        <w:t>Совета</w:t>
      </w:r>
      <w:r>
        <w:rPr>
          <w:lang w:eastAsia="ru-RU"/>
        </w:rPr>
        <w:t xml:space="preserve"> С</w:t>
      </w:r>
      <w:r w:rsidR="00836194">
        <w:rPr>
          <w:lang w:eastAsia="ru-RU"/>
        </w:rPr>
        <w:t>оюза</w:t>
      </w:r>
      <w:r>
        <w:rPr>
          <w:lang w:eastAsia="ru-RU"/>
        </w:rPr>
        <w:t>.</w:t>
      </w:r>
    </w:p>
    <w:p w:rsidR="006953C4" w:rsidRPr="006953C4" w:rsidRDefault="006953C4" w:rsidP="006953C4">
      <w:pPr>
        <w:ind w:firstLine="709"/>
        <w:jc w:val="both"/>
        <w:rPr>
          <w:lang w:eastAsia="ru-RU"/>
        </w:rPr>
      </w:pPr>
      <w:r>
        <w:rPr>
          <w:lang w:eastAsia="ru-RU"/>
        </w:rPr>
        <w:t>10.3.</w:t>
      </w:r>
      <w:r>
        <w:rPr>
          <w:lang w:eastAsia="ru-RU"/>
        </w:rPr>
        <w:tab/>
        <w:t>В решении вопросов, не нашедших свое отражение в настоящем Положении, члены СРО, е</w:t>
      </w:r>
      <w:r w:rsidR="00E41620">
        <w:rPr>
          <w:lang w:eastAsia="ru-RU"/>
        </w:rPr>
        <w:t>ё</w:t>
      </w:r>
      <w:r>
        <w:rPr>
          <w:lang w:eastAsia="ru-RU"/>
        </w:rPr>
        <w:t xml:space="preserve"> органы управления, должностные лица и </w:t>
      </w:r>
      <w:r w:rsidR="002419A9">
        <w:rPr>
          <w:lang w:eastAsia="ru-RU"/>
        </w:rPr>
        <w:t>работники</w:t>
      </w:r>
      <w:r>
        <w:rPr>
          <w:lang w:eastAsia="ru-RU"/>
        </w:rPr>
        <w:t xml:space="preserve"> руководствуются Уставом С</w:t>
      </w:r>
      <w:r w:rsidR="00836194">
        <w:rPr>
          <w:lang w:eastAsia="ru-RU"/>
        </w:rPr>
        <w:t>оюза</w:t>
      </w:r>
      <w:bookmarkStart w:id="10" w:name="_GoBack"/>
      <w:bookmarkEnd w:id="10"/>
      <w:r>
        <w:rPr>
          <w:lang w:eastAsia="ru-RU"/>
        </w:rPr>
        <w:t xml:space="preserve"> и действующим законодательством Российской Федерации.</w:t>
      </w:r>
    </w:p>
    <w:sectPr w:rsidR="006953C4" w:rsidRPr="006953C4" w:rsidSect="007D745D">
      <w:headerReference w:type="default" r:id="rId9"/>
      <w:footerReference w:type="default" r:id="rId10"/>
      <w:headerReference w:type="first" r:id="rId11"/>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DD" w:rsidRDefault="000054DD" w:rsidP="00ED20E4">
      <w:r>
        <w:separator/>
      </w:r>
    </w:p>
  </w:endnote>
  <w:endnote w:type="continuationSeparator" w:id="0">
    <w:p w:rsidR="000054DD" w:rsidRDefault="000054DD" w:rsidP="00E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23"/>
      <w:gridCol w:w="4514"/>
    </w:tblGrid>
    <w:tr w:rsidR="000054DD" w:rsidRPr="00CE02DE" w:rsidTr="00CC0B88">
      <w:trPr>
        <w:jc w:val="center"/>
      </w:trPr>
      <w:tc>
        <w:tcPr>
          <w:tcW w:w="5123" w:type="dxa"/>
          <w:tcBorders>
            <w:top w:val="single" w:sz="4" w:space="0" w:color="auto"/>
            <w:bottom w:val="single" w:sz="4" w:space="0" w:color="auto"/>
          </w:tcBorders>
        </w:tcPr>
        <w:p w:rsidR="000054DD" w:rsidRPr="00CE02DE" w:rsidRDefault="000054DD" w:rsidP="00CE02DE">
          <w:pPr>
            <w:tabs>
              <w:tab w:val="center" w:pos="4677"/>
              <w:tab w:val="right" w:pos="9585"/>
            </w:tabs>
            <w:suppressAutoHyphens/>
            <w:spacing w:before="100" w:beforeAutospacing="1" w:afterAutospacing="1"/>
            <w:ind w:firstLine="720"/>
            <w:jc w:val="both"/>
            <w:rPr>
              <w:rFonts w:eastAsia="MingLiU_HKSCS" w:cs="MingLiU_HKSCS"/>
              <w:i/>
              <w:color w:val="000000"/>
              <w:sz w:val="20"/>
              <w:szCs w:val="20"/>
              <w:lang w:eastAsia="ar-SA"/>
            </w:rPr>
          </w:pPr>
        </w:p>
      </w:tc>
      <w:tc>
        <w:tcPr>
          <w:tcW w:w="4514" w:type="dxa"/>
          <w:tcBorders>
            <w:top w:val="single" w:sz="4" w:space="0" w:color="auto"/>
            <w:bottom w:val="single" w:sz="4" w:space="0" w:color="auto"/>
          </w:tcBorders>
        </w:tcPr>
        <w:p w:rsidR="000054DD" w:rsidRPr="00CE02DE" w:rsidRDefault="000054DD" w:rsidP="00CE02DE">
          <w:pPr>
            <w:tabs>
              <w:tab w:val="center" w:pos="4677"/>
              <w:tab w:val="right" w:pos="9355"/>
            </w:tabs>
            <w:suppressAutoHyphens/>
            <w:spacing w:before="100" w:beforeAutospacing="1" w:afterAutospacing="1"/>
            <w:ind w:firstLine="709"/>
            <w:jc w:val="right"/>
            <w:rPr>
              <w:rFonts w:eastAsia="MingLiU_HKSCS" w:cs="MingLiU_HKSCS"/>
              <w:color w:val="000000"/>
              <w:sz w:val="20"/>
              <w:szCs w:val="20"/>
              <w:lang w:eastAsia="ar-SA"/>
            </w:rPr>
          </w:pPr>
          <w:r w:rsidRPr="00CE02DE">
            <w:rPr>
              <w:rFonts w:eastAsia="MingLiU_HKSCS" w:cs="MingLiU_HKSCS"/>
              <w:color w:val="000000"/>
              <w:sz w:val="20"/>
              <w:szCs w:val="20"/>
              <w:lang w:eastAsia="ar-SA"/>
            </w:rPr>
            <w:fldChar w:fldCharType="begin"/>
          </w:r>
          <w:r w:rsidRPr="00CE02DE">
            <w:rPr>
              <w:rFonts w:eastAsia="MingLiU_HKSCS" w:cs="MingLiU_HKSCS"/>
              <w:color w:val="000000"/>
              <w:sz w:val="20"/>
              <w:szCs w:val="20"/>
              <w:lang w:eastAsia="ar-SA"/>
            </w:rPr>
            <w:instrText>PAGE   \* MERGEFORMAT</w:instrText>
          </w:r>
          <w:r w:rsidRPr="00CE02DE">
            <w:rPr>
              <w:rFonts w:eastAsia="MingLiU_HKSCS" w:cs="MingLiU_HKSCS"/>
              <w:color w:val="000000"/>
              <w:sz w:val="20"/>
              <w:szCs w:val="20"/>
              <w:lang w:eastAsia="ar-SA"/>
            </w:rPr>
            <w:fldChar w:fldCharType="separate"/>
          </w:r>
          <w:r w:rsidR="00836194">
            <w:rPr>
              <w:rFonts w:eastAsia="MingLiU_HKSCS" w:cs="MingLiU_HKSCS"/>
              <w:noProof/>
              <w:color w:val="000000"/>
              <w:sz w:val="20"/>
              <w:szCs w:val="20"/>
              <w:lang w:eastAsia="ar-SA"/>
            </w:rPr>
            <w:t>9</w:t>
          </w:r>
          <w:r w:rsidRPr="00CE02DE">
            <w:rPr>
              <w:rFonts w:eastAsia="MingLiU_HKSCS" w:cs="MingLiU_HKSCS"/>
              <w:color w:val="000000"/>
              <w:sz w:val="20"/>
              <w:szCs w:val="20"/>
              <w:lang w:eastAsia="ar-SA"/>
            </w:rPr>
            <w:fldChar w:fldCharType="end"/>
          </w:r>
        </w:p>
      </w:tc>
    </w:tr>
  </w:tbl>
  <w:p w:rsidR="000054DD" w:rsidRDefault="000054DD" w:rsidP="00CE02DE">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DD" w:rsidRDefault="000054DD" w:rsidP="00ED20E4">
      <w:r>
        <w:separator/>
      </w:r>
    </w:p>
  </w:footnote>
  <w:footnote w:type="continuationSeparator" w:id="0">
    <w:p w:rsidR="000054DD" w:rsidRDefault="000054DD" w:rsidP="00ED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2"/>
      <w:gridCol w:w="2287"/>
    </w:tblGrid>
    <w:tr w:rsidR="000054DD" w:rsidRPr="00CE02DE" w:rsidTr="00CC0B88">
      <w:trPr>
        <w:jc w:val="center"/>
      </w:trPr>
      <w:tc>
        <w:tcPr>
          <w:tcW w:w="7352" w:type="dxa"/>
          <w:vAlign w:val="center"/>
        </w:tcPr>
        <w:p w:rsidR="000054DD" w:rsidRPr="00CE02DE" w:rsidRDefault="00271F3F" w:rsidP="00C171D3">
          <w:pPr>
            <w:tabs>
              <w:tab w:val="center" w:pos="4677"/>
              <w:tab w:val="right" w:pos="9355"/>
            </w:tabs>
            <w:suppressAutoHyphens/>
            <w:jc w:val="both"/>
            <w:rPr>
              <w:rFonts w:eastAsia="MingLiU_HKSCS" w:cs="MingLiU_HKSCS"/>
              <w:i/>
              <w:color w:val="000000"/>
              <w:sz w:val="20"/>
              <w:szCs w:val="20"/>
              <w:lang w:eastAsia="ar-SA"/>
            </w:rPr>
          </w:pPr>
          <w:r>
            <w:rPr>
              <w:rFonts w:eastAsia="MingLiU_HKSCS" w:cs="MingLiU_HKSCS"/>
              <w:i/>
              <w:color w:val="000000"/>
              <w:sz w:val="20"/>
              <w:szCs w:val="20"/>
              <w:lang w:eastAsia="ar-SA"/>
            </w:rPr>
            <w:t>СРО Союз «РН-Проектирование»</w:t>
          </w:r>
        </w:p>
      </w:tc>
      <w:tc>
        <w:tcPr>
          <w:tcW w:w="2287" w:type="dxa"/>
          <w:vAlign w:val="center"/>
        </w:tcPr>
        <w:p w:rsidR="000054DD" w:rsidRPr="00CE02DE" w:rsidRDefault="000054DD" w:rsidP="00C171D3">
          <w:pPr>
            <w:tabs>
              <w:tab w:val="center" w:pos="4677"/>
              <w:tab w:val="right" w:pos="9355"/>
            </w:tabs>
            <w:suppressAutoHyphens/>
            <w:jc w:val="right"/>
            <w:rPr>
              <w:rFonts w:eastAsia="MingLiU_HKSCS" w:cs="MingLiU_HKSCS"/>
              <w:i/>
              <w:color w:val="000000"/>
              <w:sz w:val="20"/>
              <w:szCs w:val="20"/>
              <w:lang w:eastAsia="ar-SA"/>
            </w:rPr>
          </w:pPr>
          <w:r w:rsidRPr="00CE02DE">
            <w:rPr>
              <w:rFonts w:eastAsia="MingLiU_HKSCS" w:cs="MingLiU_HKSCS"/>
              <w:i/>
              <w:color w:val="000000"/>
              <w:sz w:val="20"/>
              <w:szCs w:val="20"/>
              <w:lang w:eastAsia="ar-SA"/>
            </w:rPr>
            <w:t xml:space="preserve">Редакция № </w:t>
          </w:r>
          <w:r>
            <w:rPr>
              <w:rFonts w:eastAsia="MingLiU_HKSCS" w:cs="MingLiU_HKSCS"/>
              <w:i/>
              <w:color w:val="000000"/>
              <w:sz w:val="20"/>
              <w:szCs w:val="20"/>
              <w:lang w:eastAsia="ar-SA"/>
            </w:rPr>
            <w:t>1</w:t>
          </w:r>
        </w:p>
      </w:tc>
    </w:tr>
  </w:tbl>
  <w:p w:rsidR="000054DD" w:rsidRPr="00CE02DE" w:rsidRDefault="000054DD" w:rsidP="00CE02DE">
    <w:pPr>
      <w:pStyle w:val="aff2"/>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DD" w:rsidRPr="005F68B0" w:rsidRDefault="000054DD" w:rsidP="005F68B0">
    <w:pPr>
      <w:suppressAutoHyphens/>
      <w:autoSpaceDE w:val="0"/>
      <w:jc w:val="center"/>
      <w:rPr>
        <w:rFonts w:eastAsia="MingLiU_HKSCS" w:cs="Times New Roman"/>
        <w:bCs/>
        <w:caps/>
        <w:sz w:val="28"/>
        <w:szCs w:val="24"/>
        <w:lang w:eastAsia="ru-RU"/>
      </w:rPr>
    </w:pPr>
    <w:r w:rsidRPr="005F68B0">
      <w:rPr>
        <w:rFonts w:eastAsia="MingLiU_HKSCS" w:cs="Times New Roman"/>
        <w:bCs/>
        <w:sz w:val="28"/>
        <w:szCs w:val="24"/>
        <w:lang w:eastAsia="ru-RU"/>
      </w:rPr>
      <w:t>Саморегулируемая организация</w:t>
    </w:r>
  </w:p>
  <w:p w:rsidR="000054DD" w:rsidRPr="005F68B0" w:rsidRDefault="000054DD" w:rsidP="005F68B0">
    <w:pPr>
      <w:suppressAutoHyphens/>
      <w:autoSpaceDE w:val="0"/>
      <w:jc w:val="center"/>
      <w:rPr>
        <w:rFonts w:eastAsia="MingLiU_HKSCS" w:cs="Times New Roman"/>
        <w:bCs/>
        <w:caps/>
        <w:sz w:val="28"/>
        <w:szCs w:val="24"/>
        <w:lang w:eastAsia="ru-RU"/>
      </w:rPr>
    </w:pPr>
    <w:r w:rsidRPr="005F68B0">
      <w:rPr>
        <w:rFonts w:eastAsia="MingLiU_HKSCS" w:cs="Times New Roman"/>
        <w:bCs/>
        <w:caps/>
        <w:sz w:val="28"/>
        <w:szCs w:val="24"/>
        <w:lang w:eastAsia="ru-RU"/>
      </w:rPr>
      <w:t>С</w:t>
    </w:r>
    <w:r w:rsidR="00271F3F">
      <w:rPr>
        <w:rFonts w:eastAsia="MingLiU_HKSCS" w:cs="Times New Roman"/>
        <w:bCs/>
        <w:sz w:val="28"/>
        <w:szCs w:val="24"/>
        <w:lang w:eastAsia="ru-RU"/>
      </w:rPr>
      <w:t>оюз</w:t>
    </w:r>
    <w:r w:rsidRPr="005F68B0">
      <w:rPr>
        <w:rFonts w:eastAsia="MingLiU_HKSCS" w:cs="Times New Roman"/>
        <w:bCs/>
        <w:caps/>
        <w:sz w:val="28"/>
        <w:szCs w:val="24"/>
        <w:lang w:eastAsia="ru-RU"/>
      </w:rPr>
      <w:t xml:space="preserve"> «Р</w:t>
    </w:r>
    <w:r w:rsidRPr="005F68B0">
      <w:rPr>
        <w:rFonts w:eastAsia="MingLiU_HKSCS" w:cs="Times New Roman"/>
        <w:bCs/>
        <w:sz w:val="28"/>
        <w:szCs w:val="24"/>
        <w:lang w:eastAsia="ru-RU"/>
      </w:rPr>
      <w:t>оснефть</w:t>
    </w:r>
    <w:r w:rsidR="00271F3F">
      <w:rPr>
        <w:rFonts w:eastAsia="MingLiU_HKSCS" w:cs="Times New Roman"/>
        <w:bCs/>
        <w:sz w:val="28"/>
        <w:szCs w:val="24"/>
        <w:lang w:eastAsia="ru-RU"/>
      </w:rPr>
      <w:t xml:space="preserve"> - Проектирование</w:t>
    </w:r>
    <w:r w:rsidRPr="005F68B0">
      <w:rPr>
        <w:rFonts w:eastAsia="MingLiU_HKSCS" w:cs="Times New Roman"/>
        <w:bCs/>
        <w:caps/>
        <w:sz w:val="28"/>
        <w:szCs w:val="24"/>
        <w:lang w:eastAsia="ru-RU"/>
      </w:rPr>
      <w:t>»</w:t>
    </w:r>
  </w:p>
  <w:p w:rsidR="000054DD" w:rsidRPr="005F68B0" w:rsidRDefault="00271F3F" w:rsidP="005F68B0">
    <w:pPr>
      <w:pBdr>
        <w:bottom w:val="single" w:sz="12" w:space="1" w:color="auto"/>
      </w:pBdr>
      <w:suppressAutoHyphens/>
      <w:autoSpaceDE w:val="0"/>
      <w:jc w:val="center"/>
      <w:rPr>
        <w:rFonts w:eastAsia="MingLiU_HKSCS" w:cs="Times New Roman"/>
        <w:bCs/>
        <w:caps/>
        <w:sz w:val="28"/>
        <w:szCs w:val="24"/>
        <w:lang w:eastAsia="ru-RU"/>
      </w:rPr>
    </w:pPr>
    <w:r>
      <w:rPr>
        <w:rFonts w:eastAsia="MingLiU_HKSCS" w:cs="Times New Roman"/>
        <w:bCs/>
        <w:caps/>
        <w:sz w:val="28"/>
        <w:szCs w:val="24"/>
        <w:lang w:eastAsia="ru-RU"/>
      </w:rPr>
      <w:t xml:space="preserve">(СРО </w:t>
    </w:r>
    <w:r>
      <w:rPr>
        <w:rFonts w:eastAsia="MingLiU_HKSCS" w:cs="Times New Roman"/>
        <w:bCs/>
        <w:sz w:val="28"/>
        <w:szCs w:val="24"/>
        <w:lang w:eastAsia="ru-RU"/>
      </w:rPr>
      <w:t>Союз «РН-проектирование</w:t>
    </w:r>
    <w:r w:rsidR="000054DD" w:rsidRPr="005F68B0">
      <w:rPr>
        <w:rFonts w:eastAsia="MingLiU_HKSCS" w:cs="Times New Roman"/>
        <w:bCs/>
        <w:caps/>
        <w:sz w:val="28"/>
        <w:szCs w:val="24"/>
        <w:lang w:eastAsia="ru-RU"/>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8"/>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31"/>
    <w:rsid w:val="000054DD"/>
    <w:rsid w:val="00005B4B"/>
    <w:rsid w:val="000156D8"/>
    <w:rsid w:val="00022901"/>
    <w:rsid w:val="00043BC3"/>
    <w:rsid w:val="000C3658"/>
    <w:rsid w:val="000F02F5"/>
    <w:rsid w:val="00115B4C"/>
    <w:rsid w:val="00135380"/>
    <w:rsid w:val="00144BA5"/>
    <w:rsid w:val="00147397"/>
    <w:rsid w:val="00151DFE"/>
    <w:rsid w:val="00157F3C"/>
    <w:rsid w:val="001643F1"/>
    <w:rsid w:val="001662D6"/>
    <w:rsid w:val="001927EB"/>
    <w:rsid w:val="001C5C76"/>
    <w:rsid w:val="001E1DA7"/>
    <w:rsid w:val="001E7BC9"/>
    <w:rsid w:val="001F5F08"/>
    <w:rsid w:val="001F743A"/>
    <w:rsid w:val="00214D43"/>
    <w:rsid w:val="002249CC"/>
    <w:rsid w:val="00230160"/>
    <w:rsid w:val="002419A9"/>
    <w:rsid w:val="002515BA"/>
    <w:rsid w:val="002535BB"/>
    <w:rsid w:val="00271F3F"/>
    <w:rsid w:val="0028016E"/>
    <w:rsid w:val="00283552"/>
    <w:rsid w:val="00283A6D"/>
    <w:rsid w:val="002A40D4"/>
    <w:rsid w:val="002B2E2D"/>
    <w:rsid w:val="002B3228"/>
    <w:rsid w:val="002D0CE7"/>
    <w:rsid w:val="002D2C39"/>
    <w:rsid w:val="00311E7B"/>
    <w:rsid w:val="0032182F"/>
    <w:rsid w:val="0032444B"/>
    <w:rsid w:val="00333F76"/>
    <w:rsid w:val="00355654"/>
    <w:rsid w:val="003951C4"/>
    <w:rsid w:val="00396762"/>
    <w:rsid w:val="003B200E"/>
    <w:rsid w:val="003B4208"/>
    <w:rsid w:val="003C6711"/>
    <w:rsid w:val="003F4730"/>
    <w:rsid w:val="003F76E1"/>
    <w:rsid w:val="004521F3"/>
    <w:rsid w:val="0045318B"/>
    <w:rsid w:val="00455279"/>
    <w:rsid w:val="00477E8D"/>
    <w:rsid w:val="0048091D"/>
    <w:rsid w:val="004822DA"/>
    <w:rsid w:val="004B240A"/>
    <w:rsid w:val="004B7593"/>
    <w:rsid w:val="004D33D4"/>
    <w:rsid w:val="004E3133"/>
    <w:rsid w:val="004F1F7D"/>
    <w:rsid w:val="0051018B"/>
    <w:rsid w:val="00570016"/>
    <w:rsid w:val="005904C5"/>
    <w:rsid w:val="005F67A0"/>
    <w:rsid w:val="005F68B0"/>
    <w:rsid w:val="005F7AEA"/>
    <w:rsid w:val="00605539"/>
    <w:rsid w:val="00653FB8"/>
    <w:rsid w:val="00661EBB"/>
    <w:rsid w:val="006772AD"/>
    <w:rsid w:val="00691BBF"/>
    <w:rsid w:val="006953C4"/>
    <w:rsid w:val="006A667D"/>
    <w:rsid w:val="006C3592"/>
    <w:rsid w:val="006F0C25"/>
    <w:rsid w:val="00701408"/>
    <w:rsid w:val="00711FCB"/>
    <w:rsid w:val="00726257"/>
    <w:rsid w:val="0073355E"/>
    <w:rsid w:val="00772E84"/>
    <w:rsid w:val="007764B7"/>
    <w:rsid w:val="00791016"/>
    <w:rsid w:val="007964D7"/>
    <w:rsid w:val="007B39ED"/>
    <w:rsid w:val="007D745D"/>
    <w:rsid w:val="00836194"/>
    <w:rsid w:val="00845CE6"/>
    <w:rsid w:val="00856F89"/>
    <w:rsid w:val="008A3F06"/>
    <w:rsid w:val="008C2891"/>
    <w:rsid w:val="008C7885"/>
    <w:rsid w:val="008D047A"/>
    <w:rsid w:val="008D06ED"/>
    <w:rsid w:val="008F1479"/>
    <w:rsid w:val="00923558"/>
    <w:rsid w:val="00951CC0"/>
    <w:rsid w:val="0096346A"/>
    <w:rsid w:val="009C453D"/>
    <w:rsid w:val="009D0F06"/>
    <w:rsid w:val="009D4244"/>
    <w:rsid w:val="009F3C75"/>
    <w:rsid w:val="009F5210"/>
    <w:rsid w:val="00A02810"/>
    <w:rsid w:val="00A168F9"/>
    <w:rsid w:val="00A32D60"/>
    <w:rsid w:val="00A4138E"/>
    <w:rsid w:val="00A5043E"/>
    <w:rsid w:val="00A545B7"/>
    <w:rsid w:val="00A62070"/>
    <w:rsid w:val="00A7673B"/>
    <w:rsid w:val="00A94172"/>
    <w:rsid w:val="00AB4329"/>
    <w:rsid w:val="00AC6190"/>
    <w:rsid w:val="00AD21EB"/>
    <w:rsid w:val="00B13357"/>
    <w:rsid w:val="00B2170E"/>
    <w:rsid w:val="00B26D01"/>
    <w:rsid w:val="00B43B91"/>
    <w:rsid w:val="00B56031"/>
    <w:rsid w:val="00B67C9B"/>
    <w:rsid w:val="00B763F5"/>
    <w:rsid w:val="00B871E0"/>
    <w:rsid w:val="00B96E03"/>
    <w:rsid w:val="00B97CC1"/>
    <w:rsid w:val="00BA0816"/>
    <w:rsid w:val="00BD2F7D"/>
    <w:rsid w:val="00BF5376"/>
    <w:rsid w:val="00C171D3"/>
    <w:rsid w:val="00C42037"/>
    <w:rsid w:val="00C4259A"/>
    <w:rsid w:val="00C90C3C"/>
    <w:rsid w:val="00CA7B6C"/>
    <w:rsid w:val="00CB3B08"/>
    <w:rsid w:val="00CC0B88"/>
    <w:rsid w:val="00CC635E"/>
    <w:rsid w:val="00CD3F65"/>
    <w:rsid w:val="00CE02DE"/>
    <w:rsid w:val="00CF1D4A"/>
    <w:rsid w:val="00CF7E63"/>
    <w:rsid w:val="00D158F8"/>
    <w:rsid w:val="00D45EB8"/>
    <w:rsid w:val="00D525FB"/>
    <w:rsid w:val="00D56D70"/>
    <w:rsid w:val="00D75602"/>
    <w:rsid w:val="00D76631"/>
    <w:rsid w:val="00D9578D"/>
    <w:rsid w:val="00DA0448"/>
    <w:rsid w:val="00DB24A8"/>
    <w:rsid w:val="00DC6CD8"/>
    <w:rsid w:val="00DD3626"/>
    <w:rsid w:val="00DD6EEB"/>
    <w:rsid w:val="00DE35E0"/>
    <w:rsid w:val="00E0417F"/>
    <w:rsid w:val="00E32CDC"/>
    <w:rsid w:val="00E3769C"/>
    <w:rsid w:val="00E404F1"/>
    <w:rsid w:val="00E41620"/>
    <w:rsid w:val="00E4269E"/>
    <w:rsid w:val="00E70D56"/>
    <w:rsid w:val="00E74F2B"/>
    <w:rsid w:val="00E81416"/>
    <w:rsid w:val="00E904F3"/>
    <w:rsid w:val="00ED20E4"/>
    <w:rsid w:val="00EE10BE"/>
    <w:rsid w:val="00EE3B4C"/>
    <w:rsid w:val="00F0512C"/>
    <w:rsid w:val="00F165EE"/>
    <w:rsid w:val="00F9324C"/>
    <w:rsid w:val="00F941CA"/>
    <w:rsid w:val="00FA297E"/>
    <w:rsid w:val="00FA78D1"/>
    <w:rsid w:val="00FF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Мой заголовок"/>
    <w:basedOn w:val="a"/>
    <w:next w:val="a"/>
    <w:link w:val="10"/>
    <w:autoRedefine/>
    <w:uiPriority w:val="9"/>
    <w:qFormat/>
    <w:rsid w:val="009F5210"/>
    <w:pPr>
      <w:keepNext/>
      <w:keepLines/>
      <w:spacing w:before="100" w:beforeAutospacing="1" w:after="100" w:afterAutospacing="1"/>
      <w:jc w:val="center"/>
      <w:outlineLvl w:val="0"/>
    </w:pPr>
    <w:rPr>
      <w:rFonts w:eastAsiaTheme="majorEastAsia" w:cstheme="majorBidi"/>
      <w:b/>
      <w:bCs/>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аголовок Знак"/>
    <w:basedOn w:val="a0"/>
    <w:link w:val="1"/>
    <w:uiPriority w:val="9"/>
    <w:rsid w:val="009F5210"/>
    <w:rPr>
      <w:rFonts w:eastAsiaTheme="majorEastAsia" w:cstheme="majorBidi"/>
      <w:b/>
      <w:bCs/>
      <w:szCs w:val="28"/>
      <w:lang w:eastAsia="ru-RU"/>
    </w:rPr>
  </w:style>
  <w:style w:type="paragraph" w:styleId="a3">
    <w:name w:val="Subtitle"/>
    <w:aliases w:val="Мой Подзаголовок"/>
    <w:basedOn w:val="a"/>
    <w:next w:val="a"/>
    <w:link w:val="a4"/>
    <w:uiPriority w:val="11"/>
    <w:qFormat/>
    <w:rsid w:val="0096346A"/>
    <w:pPr>
      <w:numPr>
        <w:ilvl w:val="1"/>
      </w:numPr>
      <w:spacing w:before="120" w:after="120"/>
      <w:ind w:left="709"/>
    </w:pPr>
    <w:rPr>
      <w:rFonts w:eastAsiaTheme="majorEastAsia" w:cstheme="majorBidi"/>
      <w:b/>
      <w:iCs/>
      <w:spacing w:val="15"/>
      <w:szCs w:val="24"/>
    </w:rPr>
  </w:style>
  <w:style w:type="character" w:customStyle="1" w:styleId="a4">
    <w:name w:val="Подзаголовок Знак"/>
    <w:aliases w:val="Мой Подзаголовок Знак"/>
    <w:basedOn w:val="a0"/>
    <w:link w:val="a3"/>
    <w:uiPriority w:val="11"/>
    <w:rsid w:val="0096346A"/>
    <w:rPr>
      <w:rFonts w:eastAsiaTheme="majorEastAsia" w:cstheme="majorBidi"/>
      <w:b/>
      <w:iCs/>
      <w:spacing w:val="15"/>
      <w:szCs w:val="24"/>
    </w:rPr>
  </w:style>
  <w:style w:type="character" w:customStyle="1" w:styleId="a5">
    <w:name w:val="Наименование организации"/>
    <w:basedOn w:val="a0"/>
    <w:uiPriority w:val="1"/>
    <w:qFormat/>
    <w:rsid w:val="002535BB"/>
    <w:rPr>
      <w:rFonts w:ascii="Times New Roman" w:hAnsi="Times New Roman"/>
      <w:b/>
      <w:sz w:val="30"/>
    </w:rPr>
  </w:style>
  <w:style w:type="character" w:customStyle="1" w:styleId="2">
    <w:name w:val="Стиль2"/>
    <w:basedOn w:val="a0"/>
    <w:uiPriority w:val="1"/>
    <w:rsid w:val="002535BB"/>
  </w:style>
  <w:style w:type="character" w:customStyle="1" w:styleId="a6">
    <w:name w:val="ИНН и ОГРН"/>
    <w:basedOn w:val="a0"/>
    <w:uiPriority w:val="1"/>
    <w:qFormat/>
    <w:rsid w:val="002535BB"/>
    <w:rPr>
      <w:rFonts w:ascii="Times New Roman" w:hAnsi="Times New Roman"/>
      <w:sz w:val="30"/>
    </w:rPr>
  </w:style>
  <w:style w:type="character" w:customStyle="1" w:styleId="a7">
    <w:name w:val="Адрес организации"/>
    <w:basedOn w:val="a0"/>
    <w:uiPriority w:val="1"/>
    <w:qFormat/>
    <w:rsid w:val="002535BB"/>
    <w:rPr>
      <w:rFonts w:ascii="Times New Roman" w:hAnsi="Times New Roman"/>
      <w:sz w:val="20"/>
    </w:rPr>
  </w:style>
  <w:style w:type="character" w:customStyle="1" w:styleId="a8">
    <w:name w:val="№ и дата Свидетельства в Приложении"/>
    <w:basedOn w:val="a0"/>
    <w:uiPriority w:val="1"/>
    <w:qFormat/>
    <w:rsid w:val="002535BB"/>
    <w:rPr>
      <w:rFonts w:ascii="Times New Roman" w:hAnsi="Times New Roman"/>
      <w:b/>
      <w:sz w:val="22"/>
    </w:rPr>
  </w:style>
  <w:style w:type="character" w:customStyle="1" w:styleId="a9">
    <w:name w:val="Виды работ в приложении"/>
    <w:basedOn w:val="a0"/>
    <w:uiPriority w:val="1"/>
    <w:qFormat/>
    <w:rsid w:val="002535BB"/>
    <w:rPr>
      <w:rFonts w:ascii="Times New Roman" w:hAnsi="Times New Roman"/>
      <w:sz w:val="24"/>
    </w:rPr>
  </w:style>
  <w:style w:type="character" w:customStyle="1" w:styleId="aa">
    <w:name w:val="Стоимость работ"/>
    <w:basedOn w:val="a0"/>
    <w:uiPriority w:val="1"/>
    <w:qFormat/>
    <w:rsid w:val="002535BB"/>
    <w:rPr>
      <w:rFonts w:ascii="Times New Roman" w:hAnsi="Times New Roman"/>
      <w:b/>
      <w:sz w:val="24"/>
    </w:rPr>
  </w:style>
  <w:style w:type="character" w:customStyle="1" w:styleId="ab">
    <w:name w:val="Адресная часть"/>
    <w:basedOn w:val="a0"/>
    <w:uiPriority w:val="1"/>
    <w:qFormat/>
    <w:rsid w:val="002535BB"/>
    <w:rPr>
      <w:rFonts w:ascii="Times New Roman" w:hAnsi="Times New Roman"/>
      <w:sz w:val="24"/>
    </w:rPr>
  </w:style>
  <w:style w:type="character" w:customStyle="1" w:styleId="ac">
    <w:name w:val="Имя отчество адресата"/>
    <w:basedOn w:val="a0"/>
    <w:uiPriority w:val="1"/>
    <w:qFormat/>
    <w:rsid w:val="002535BB"/>
    <w:rPr>
      <w:rFonts w:ascii="Times New Roman" w:hAnsi="Times New Roman"/>
      <w:b/>
      <w:sz w:val="24"/>
    </w:rPr>
  </w:style>
  <w:style w:type="character" w:customStyle="1" w:styleId="ad">
    <w:name w:val="Заявляемые изменения"/>
    <w:basedOn w:val="a0"/>
    <w:uiPriority w:val="1"/>
    <w:qFormat/>
    <w:rsid w:val="002535BB"/>
    <w:rPr>
      <w:rFonts w:ascii="Times New Roman" w:hAnsi="Times New Roman"/>
      <w:b/>
      <w:sz w:val="24"/>
    </w:rPr>
  </w:style>
  <w:style w:type="character" w:customStyle="1" w:styleId="ae">
    <w:name w:val="Представленные документы"/>
    <w:basedOn w:val="a0"/>
    <w:uiPriority w:val="1"/>
    <w:qFormat/>
    <w:rsid w:val="002535BB"/>
    <w:rPr>
      <w:rFonts w:ascii="Times New Roman" w:hAnsi="Times New Roman"/>
      <w:sz w:val="24"/>
    </w:rPr>
  </w:style>
  <w:style w:type="character" w:customStyle="1" w:styleId="af">
    <w:name w:val="Исх. №"/>
    <w:basedOn w:val="a0"/>
    <w:uiPriority w:val="1"/>
    <w:qFormat/>
    <w:rsid w:val="00856F89"/>
    <w:rPr>
      <w:rFonts w:ascii="Times New Roman" w:hAnsi="Times New Roman"/>
      <w:sz w:val="24"/>
    </w:rPr>
  </w:style>
  <w:style w:type="character" w:customStyle="1" w:styleId="af0">
    <w:name w:val="О чем письмо"/>
    <w:basedOn w:val="a0"/>
    <w:uiPriority w:val="1"/>
    <w:qFormat/>
    <w:rsid w:val="006F0C25"/>
    <w:rPr>
      <w:rFonts w:ascii="Times New Roman" w:hAnsi="Times New Roman"/>
      <w:sz w:val="22"/>
    </w:rPr>
  </w:style>
  <w:style w:type="character" w:customStyle="1" w:styleId="af1">
    <w:name w:val="Комиссия"/>
    <w:basedOn w:val="a0"/>
    <w:uiPriority w:val="1"/>
    <w:qFormat/>
    <w:rsid w:val="006F0C25"/>
    <w:rPr>
      <w:rFonts w:ascii="Times New Roman" w:hAnsi="Times New Roman"/>
      <w:sz w:val="24"/>
    </w:rPr>
  </w:style>
  <w:style w:type="character" w:customStyle="1" w:styleId="af2">
    <w:name w:val="Дата выделенная"/>
    <w:basedOn w:val="a0"/>
    <w:uiPriority w:val="1"/>
    <w:qFormat/>
    <w:rsid w:val="006F0C25"/>
    <w:rPr>
      <w:rFonts w:ascii="Times New Roman" w:hAnsi="Times New Roman"/>
      <w:b/>
      <w:i/>
      <w:sz w:val="24"/>
    </w:rPr>
  </w:style>
  <w:style w:type="character" w:customStyle="1" w:styleId="3">
    <w:name w:val="Стиль3"/>
    <w:basedOn w:val="a0"/>
    <w:uiPriority w:val="1"/>
    <w:qFormat/>
    <w:rsid w:val="00AB4329"/>
    <w:rPr>
      <w:rFonts w:ascii="Times New Roman" w:hAnsi="Times New Roman"/>
      <w:b/>
      <w:sz w:val="22"/>
    </w:rPr>
  </w:style>
  <w:style w:type="character" w:customStyle="1" w:styleId="4">
    <w:name w:val="Стиль4"/>
    <w:basedOn w:val="a0"/>
    <w:uiPriority w:val="1"/>
    <w:qFormat/>
    <w:rsid w:val="00396762"/>
    <w:rPr>
      <w:rFonts w:ascii="Times New Roman" w:hAnsi="Times New Roman"/>
      <w:i/>
      <w:sz w:val="24"/>
    </w:rPr>
  </w:style>
  <w:style w:type="character" w:customStyle="1" w:styleId="af3">
    <w:name w:val="ФИО"/>
    <w:basedOn w:val="a0"/>
    <w:uiPriority w:val="1"/>
    <w:qFormat/>
    <w:rsid w:val="00396762"/>
    <w:rPr>
      <w:rFonts w:ascii="Times New Roman" w:hAnsi="Times New Roman"/>
      <w:i/>
      <w:sz w:val="24"/>
    </w:rPr>
  </w:style>
  <w:style w:type="character" w:customStyle="1" w:styleId="af4">
    <w:name w:val="Приложение"/>
    <w:basedOn w:val="a0"/>
    <w:uiPriority w:val="1"/>
    <w:qFormat/>
    <w:rsid w:val="00396762"/>
    <w:rPr>
      <w:rFonts w:ascii="Times New Roman" w:hAnsi="Times New Roman"/>
      <w:sz w:val="22"/>
    </w:rPr>
  </w:style>
  <w:style w:type="character" w:customStyle="1" w:styleId="af5">
    <w:name w:val="Вид объекта жирный"/>
    <w:basedOn w:val="a0"/>
    <w:uiPriority w:val="1"/>
    <w:qFormat/>
    <w:rsid w:val="00396762"/>
    <w:rPr>
      <w:rFonts w:asciiTheme="minorHAnsi" w:hAnsiTheme="minorHAnsi"/>
      <w:b/>
      <w:sz w:val="24"/>
    </w:rPr>
  </w:style>
  <w:style w:type="character" w:customStyle="1" w:styleId="af6">
    <w:name w:val="Вид работ курсив"/>
    <w:basedOn w:val="a0"/>
    <w:uiPriority w:val="1"/>
    <w:qFormat/>
    <w:rsid w:val="00396762"/>
    <w:rPr>
      <w:rFonts w:ascii="Times New Roman" w:hAnsi="Times New Roman"/>
      <w:i/>
      <w:sz w:val="24"/>
    </w:rPr>
  </w:style>
  <w:style w:type="character" w:customStyle="1" w:styleId="af7">
    <w:name w:val="дата"/>
    <w:basedOn w:val="a0"/>
    <w:uiPriority w:val="1"/>
    <w:qFormat/>
    <w:rsid w:val="0032182F"/>
    <w:rPr>
      <w:rFonts w:ascii="Times New Roman" w:hAnsi="Times New Roman"/>
      <w:b w:val="0"/>
      <w:sz w:val="22"/>
    </w:rPr>
  </w:style>
  <w:style w:type="character" w:customStyle="1" w:styleId="af8">
    <w:name w:val="Адрес из ЕГРЮЛ"/>
    <w:basedOn w:val="a0"/>
    <w:uiPriority w:val="1"/>
    <w:qFormat/>
    <w:rsid w:val="00AB4329"/>
    <w:rPr>
      <w:rFonts w:ascii="Times New Roman" w:hAnsi="Times New Roman"/>
      <w:sz w:val="24"/>
    </w:rPr>
  </w:style>
  <w:style w:type="character" w:customStyle="1" w:styleId="12">
    <w:name w:val="Наименование юрлица 12"/>
    <w:basedOn w:val="a0"/>
    <w:uiPriority w:val="1"/>
    <w:qFormat/>
    <w:rsid w:val="00AB4329"/>
    <w:rPr>
      <w:rFonts w:ascii="Times New Roman" w:hAnsi="Times New Roman"/>
      <w:b/>
      <w:sz w:val="24"/>
    </w:rPr>
  </w:style>
  <w:style w:type="character" w:customStyle="1" w:styleId="120">
    <w:name w:val="Наименование организации 12"/>
    <w:basedOn w:val="a0"/>
    <w:uiPriority w:val="1"/>
    <w:qFormat/>
    <w:rsid w:val="00AB4329"/>
    <w:rPr>
      <w:rFonts w:ascii="Times New Roman" w:hAnsi="Times New Roman"/>
      <w:sz w:val="24"/>
    </w:rPr>
  </w:style>
  <w:style w:type="character" w:customStyle="1" w:styleId="13">
    <w:name w:val="Наименование организации 13"/>
    <w:basedOn w:val="a0"/>
    <w:uiPriority w:val="1"/>
    <w:qFormat/>
    <w:rsid w:val="00AB4329"/>
    <w:rPr>
      <w:rFonts w:ascii="Times New Roman" w:hAnsi="Times New Roman"/>
      <w:b/>
      <w:sz w:val="26"/>
    </w:rPr>
  </w:style>
  <w:style w:type="character" w:customStyle="1" w:styleId="-12">
    <w:name w:val="Наименование органи-ции 12"/>
    <w:basedOn w:val="a0"/>
    <w:uiPriority w:val="1"/>
    <w:qFormat/>
    <w:rsid w:val="00AB4329"/>
    <w:rPr>
      <w:rFonts w:ascii="Times New Roman" w:hAnsi="Times New Roman"/>
      <w:b/>
      <w:sz w:val="24"/>
    </w:rPr>
  </w:style>
  <w:style w:type="character" w:customStyle="1" w:styleId="af9">
    <w:name w:val="О чем документ"/>
    <w:basedOn w:val="a0"/>
    <w:uiPriority w:val="1"/>
    <w:qFormat/>
    <w:rsid w:val="008D047A"/>
    <w:rPr>
      <w:rFonts w:ascii="Times New Roman" w:hAnsi="Times New Roman"/>
      <w:sz w:val="22"/>
    </w:rPr>
  </w:style>
  <w:style w:type="character" w:customStyle="1" w:styleId="afa">
    <w:name w:val="Адресная часть письма"/>
    <w:basedOn w:val="a0"/>
    <w:uiPriority w:val="1"/>
    <w:qFormat/>
    <w:rsid w:val="008C7885"/>
    <w:rPr>
      <w:rFonts w:ascii="Times New Roman" w:hAnsi="Times New Roman"/>
      <w:b/>
      <w:sz w:val="24"/>
    </w:rPr>
  </w:style>
  <w:style w:type="character" w:customStyle="1" w:styleId="afb">
    <w:name w:val="Фамилия доверенного"/>
    <w:basedOn w:val="a0"/>
    <w:uiPriority w:val="1"/>
    <w:qFormat/>
    <w:rsid w:val="00A32D60"/>
    <w:rPr>
      <w:rFonts w:ascii="Times New Roman" w:hAnsi="Times New Roman"/>
      <w:b/>
      <w:sz w:val="24"/>
    </w:rPr>
  </w:style>
  <w:style w:type="character" w:customStyle="1" w:styleId="afc">
    <w:name w:val="ккк"/>
    <w:basedOn w:val="a0"/>
    <w:uiPriority w:val="1"/>
    <w:qFormat/>
    <w:rsid w:val="00BD2F7D"/>
    <w:rPr>
      <w:rFonts w:ascii="Times New Roman" w:hAnsi="Times New Roman"/>
      <w:i/>
      <w:sz w:val="22"/>
    </w:rPr>
  </w:style>
  <w:style w:type="character" w:customStyle="1" w:styleId="afd">
    <w:name w:val="Дата жирная"/>
    <w:basedOn w:val="a0"/>
    <w:uiPriority w:val="1"/>
    <w:qFormat/>
    <w:rsid w:val="00CA7B6C"/>
    <w:rPr>
      <w:rFonts w:ascii="Times New Roman" w:hAnsi="Times New Roman"/>
      <w:b/>
      <w:sz w:val="24"/>
    </w:rPr>
  </w:style>
  <w:style w:type="paragraph" w:styleId="afe">
    <w:name w:val="TOC Heading"/>
    <w:basedOn w:val="1"/>
    <w:next w:val="a"/>
    <w:uiPriority w:val="39"/>
    <w:unhideWhenUsed/>
    <w:qFormat/>
    <w:rsid w:val="0073355E"/>
    <w:pPr>
      <w:spacing w:beforeAutospacing="0" w:afterAutospacing="0" w:line="276" w:lineRule="auto"/>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73355E"/>
    <w:pPr>
      <w:spacing w:after="100"/>
    </w:pPr>
  </w:style>
  <w:style w:type="character" w:styleId="aff">
    <w:name w:val="Hyperlink"/>
    <w:basedOn w:val="a0"/>
    <w:uiPriority w:val="99"/>
    <w:unhideWhenUsed/>
    <w:rsid w:val="0073355E"/>
    <w:rPr>
      <w:color w:val="0000FF" w:themeColor="hyperlink"/>
      <w:u w:val="single"/>
    </w:rPr>
  </w:style>
  <w:style w:type="paragraph" w:styleId="aff0">
    <w:name w:val="Balloon Text"/>
    <w:basedOn w:val="a"/>
    <w:link w:val="aff1"/>
    <w:uiPriority w:val="99"/>
    <w:semiHidden/>
    <w:unhideWhenUsed/>
    <w:rsid w:val="0073355E"/>
    <w:rPr>
      <w:rFonts w:ascii="Tahoma" w:hAnsi="Tahoma" w:cs="Tahoma"/>
      <w:sz w:val="16"/>
      <w:szCs w:val="16"/>
    </w:rPr>
  </w:style>
  <w:style w:type="character" w:customStyle="1" w:styleId="aff1">
    <w:name w:val="Текст выноски Знак"/>
    <w:basedOn w:val="a0"/>
    <w:link w:val="aff0"/>
    <w:uiPriority w:val="99"/>
    <w:semiHidden/>
    <w:rsid w:val="0073355E"/>
    <w:rPr>
      <w:rFonts w:ascii="Tahoma" w:hAnsi="Tahoma" w:cs="Tahoma"/>
      <w:sz w:val="16"/>
      <w:szCs w:val="16"/>
    </w:rPr>
  </w:style>
  <w:style w:type="paragraph" w:styleId="aff2">
    <w:name w:val="header"/>
    <w:basedOn w:val="a"/>
    <w:link w:val="aff3"/>
    <w:uiPriority w:val="99"/>
    <w:unhideWhenUsed/>
    <w:rsid w:val="00ED20E4"/>
    <w:pPr>
      <w:tabs>
        <w:tab w:val="center" w:pos="4677"/>
        <w:tab w:val="right" w:pos="9355"/>
      </w:tabs>
    </w:pPr>
  </w:style>
  <w:style w:type="character" w:customStyle="1" w:styleId="aff3">
    <w:name w:val="Верхний колонтитул Знак"/>
    <w:basedOn w:val="a0"/>
    <w:link w:val="aff2"/>
    <w:uiPriority w:val="99"/>
    <w:rsid w:val="00ED20E4"/>
  </w:style>
  <w:style w:type="paragraph" w:styleId="aff4">
    <w:name w:val="footer"/>
    <w:basedOn w:val="a"/>
    <w:link w:val="aff5"/>
    <w:uiPriority w:val="99"/>
    <w:unhideWhenUsed/>
    <w:rsid w:val="00ED20E4"/>
    <w:pPr>
      <w:tabs>
        <w:tab w:val="center" w:pos="4677"/>
        <w:tab w:val="right" w:pos="9355"/>
      </w:tabs>
    </w:pPr>
  </w:style>
  <w:style w:type="character" w:customStyle="1" w:styleId="aff5">
    <w:name w:val="Нижний колонтитул Знак"/>
    <w:basedOn w:val="a0"/>
    <w:link w:val="aff4"/>
    <w:uiPriority w:val="99"/>
    <w:rsid w:val="00ED20E4"/>
  </w:style>
  <w:style w:type="character" w:styleId="aff6">
    <w:name w:val="annotation reference"/>
    <w:basedOn w:val="a0"/>
    <w:uiPriority w:val="99"/>
    <w:semiHidden/>
    <w:unhideWhenUsed/>
    <w:rsid w:val="00D525FB"/>
    <w:rPr>
      <w:sz w:val="16"/>
      <w:szCs w:val="16"/>
    </w:rPr>
  </w:style>
  <w:style w:type="paragraph" w:styleId="aff7">
    <w:name w:val="annotation text"/>
    <w:basedOn w:val="a"/>
    <w:link w:val="aff8"/>
    <w:uiPriority w:val="99"/>
    <w:semiHidden/>
    <w:unhideWhenUsed/>
    <w:rsid w:val="00D525FB"/>
    <w:rPr>
      <w:sz w:val="20"/>
      <w:szCs w:val="20"/>
    </w:rPr>
  </w:style>
  <w:style w:type="character" w:customStyle="1" w:styleId="aff8">
    <w:name w:val="Текст примечания Знак"/>
    <w:basedOn w:val="a0"/>
    <w:link w:val="aff7"/>
    <w:uiPriority w:val="99"/>
    <w:semiHidden/>
    <w:rsid w:val="00D525FB"/>
    <w:rPr>
      <w:sz w:val="20"/>
      <w:szCs w:val="20"/>
    </w:rPr>
  </w:style>
  <w:style w:type="paragraph" w:styleId="aff9">
    <w:name w:val="annotation subject"/>
    <w:basedOn w:val="aff7"/>
    <w:next w:val="aff7"/>
    <w:link w:val="affa"/>
    <w:uiPriority w:val="99"/>
    <w:semiHidden/>
    <w:unhideWhenUsed/>
    <w:rsid w:val="00D525FB"/>
    <w:rPr>
      <w:b/>
      <w:bCs/>
    </w:rPr>
  </w:style>
  <w:style w:type="character" w:customStyle="1" w:styleId="affa">
    <w:name w:val="Тема примечания Знак"/>
    <w:basedOn w:val="aff8"/>
    <w:link w:val="aff9"/>
    <w:uiPriority w:val="99"/>
    <w:semiHidden/>
    <w:rsid w:val="00D525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Мой заголовок"/>
    <w:basedOn w:val="a"/>
    <w:next w:val="a"/>
    <w:link w:val="10"/>
    <w:autoRedefine/>
    <w:uiPriority w:val="9"/>
    <w:qFormat/>
    <w:rsid w:val="009F5210"/>
    <w:pPr>
      <w:keepNext/>
      <w:keepLines/>
      <w:spacing w:before="100" w:beforeAutospacing="1" w:after="100" w:afterAutospacing="1"/>
      <w:jc w:val="center"/>
      <w:outlineLvl w:val="0"/>
    </w:pPr>
    <w:rPr>
      <w:rFonts w:eastAsiaTheme="majorEastAsia" w:cstheme="majorBidi"/>
      <w:b/>
      <w:bCs/>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аголовок Знак"/>
    <w:basedOn w:val="a0"/>
    <w:link w:val="1"/>
    <w:uiPriority w:val="9"/>
    <w:rsid w:val="009F5210"/>
    <w:rPr>
      <w:rFonts w:eastAsiaTheme="majorEastAsia" w:cstheme="majorBidi"/>
      <w:b/>
      <w:bCs/>
      <w:szCs w:val="28"/>
      <w:lang w:eastAsia="ru-RU"/>
    </w:rPr>
  </w:style>
  <w:style w:type="paragraph" w:styleId="a3">
    <w:name w:val="Subtitle"/>
    <w:aliases w:val="Мой Подзаголовок"/>
    <w:basedOn w:val="a"/>
    <w:next w:val="a"/>
    <w:link w:val="a4"/>
    <w:uiPriority w:val="11"/>
    <w:qFormat/>
    <w:rsid w:val="0096346A"/>
    <w:pPr>
      <w:numPr>
        <w:ilvl w:val="1"/>
      </w:numPr>
      <w:spacing w:before="120" w:after="120"/>
      <w:ind w:left="709"/>
    </w:pPr>
    <w:rPr>
      <w:rFonts w:eastAsiaTheme="majorEastAsia" w:cstheme="majorBidi"/>
      <w:b/>
      <w:iCs/>
      <w:spacing w:val="15"/>
      <w:szCs w:val="24"/>
    </w:rPr>
  </w:style>
  <w:style w:type="character" w:customStyle="1" w:styleId="a4">
    <w:name w:val="Подзаголовок Знак"/>
    <w:aliases w:val="Мой Подзаголовок Знак"/>
    <w:basedOn w:val="a0"/>
    <w:link w:val="a3"/>
    <w:uiPriority w:val="11"/>
    <w:rsid w:val="0096346A"/>
    <w:rPr>
      <w:rFonts w:eastAsiaTheme="majorEastAsia" w:cstheme="majorBidi"/>
      <w:b/>
      <w:iCs/>
      <w:spacing w:val="15"/>
      <w:szCs w:val="24"/>
    </w:rPr>
  </w:style>
  <w:style w:type="character" w:customStyle="1" w:styleId="a5">
    <w:name w:val="Наименование организации"/>
    <w:basedOn w:val="a0"/>
    <w:uiPriority w:val="1"/>
    <w:qFormat/>
    <w:rsid w:val="002535BB"/>
    <w:rPr>
      <w:rFonts w:ascii="Times New Roman" w:hAnsi="Times New Roman"/>
      <w:b/>
      <w:sz w:val="30"/>
    </w:rPr>
  </w:style>
  <w:style w:type="character" w:customStyle="1" w:styleId="2">
    <w:name w:val="Стиль2"/>
    <w:basedOn w:val="a0"/>
    <w:uiPriority w:val="1"/>
    <w:rsid w:val="002535BB"/>
  </w:style>
  <w:style w:type="character" w:customStyle="1" w:styleId="a6">
    <w:name w:val="ИНН и ОГРН"/>
    <w:basedOn w:val="a0"/>
    <w:uiPriority w:val="1"/>
    <w:qFormat/>
    <w:rsid w:val="002535BB"/>
    <w:rPr>
      <w:rFonts w:ascii="Times New Roman" w:hAnsi="Times New Roman"/>
      <w:sz w:val="30"/>
    </w:rPr>
  </w:style>
  <w:style w:type="character" w:customStyle="1" w:styleId="a7">
    <w:name w:val="Адрес организации"/>
    <w:basedOn w:val="a0"/>
    <w:uiPriority w:val="1"/>
    <w:qFormat/>
    <w:rsid w:val="002535BB"/>
    <w:rPr>
      <w:rFonts w:ascii="Times New Roman" w:hAnsi="Times New Roman"/>
      <w:sz w:val="20"/>
    </w:rPr>
  </w:style>
  <w:style w:type="character" w:customStyle="1" w:styleId="a8">
    <w:name w:val="№ и дата Свидетельства в Приложении"/>
    <w:basedOn w:val="a0"/>
    <w:uiPriority w:val="1"/>
    <w:qFormat/>
    <w:rsid w:val="002535BB"/>
    <w:rPr>
      <w:rFonts w:ascii="Times New Roman" w:hAnsi="Times New Roman"/>
      <w:b/>
      <w:sz w:val="22"/>
    </w:rPr>
  </w:style>
  <w:style w:type="character" w:customStyle="1" w:styleId="a9">
    <w:name w:val="Виды работ в приложении"/>
    <w:basedOn w:val="a0"/>
    <w:uiPriority w:val="1"/>
    <w:qFormat/>
    <w:rsid w:val="002535BB"/>
    <w:rPr>
      <w:rFonts w:ascii="Times New Roman" w:hAnsi="Times New Roman"/>
      <w:sz w:val="24"/>
    </w:rPr>
  </w:style>
  <w:style w:type="character" w:customStyle="1" w:styleId="aa">
    <w:name w:val="Стоимость работ"/>
    <w:basedOn w:val="a0"/>
    <w:uiPriority w:val="1"/>
    <w:qFormat/>
    <w:rsid w:val="002535BB"/>
    <w:rPr>
      <w:rFonts w:ascii="Times New Roman" w:hAnsi="Times New Roman"/>
      <w:b/>
      <w:sz w:val="24"/>
    </w:rPr>
  </w:style>
  <w:style w:type="character" w:customStyle="1" w:styleId="ab">
    <w:name w:val="Адресная часть"/>
    <w:basedOn w:val="a0"/>
    <w:uiPriority w:val="1"/>
    <w:qFormat/>
    <w:rsid w:val="002535BB"/>
    <w:rPr>
      <w:rFonts w:ascii="Times New Roman" w:hAnsi="Times New Roman"/>
      <w:sz w:val="24"/>
    </w:rPr>
  </w:style>
  <w:style w:type="character" w:customStyle="1" w:styleId="ac">
    <w:name w:val="Имя отчество адресата"/>
    <w:basedOn w:val="a0"/>
    <w:uiPriority w:val="1"/>
    <w:qFormat/>
    <w:rsid w:val="002535BB"/>
    <w:rPr>
      <w:rFonts w:ascii="Times New Roman" w:hAnsi="Times New Roman"/>
      <w:b/>
      <w:sz w:val="24"/>
    </w:rPr>
  </w:style>
  <w:style w:type="character" w:customStyle="1" w:styleId="ad">
    <w:name w:val="Заявляемые изменения"/>
    <w:basedOn w:val="a0"/>
    <w:uiPriority w:val="1"/>
    <w:qFormat/>
    <w:rsid w:val="002535BB"/>
    <w:rPr>
      <w:rFonts w:ascii="Times New Roman" w:hAnsi="Times New Roman"/>
      <w:b/>
      <w:sz w:val="24"/>
    </w:rPr>
  </w:style>
  <w:style w:type="character" w:customStyle="1" w:styleId="ae">
    <w:name w:val="Представленные документы"/>
    <w:basedOn w:val="a0"/>
    <w:uiPriority w:val="1"/>
    <w:qFormat/>
    <w:rsid w:val="002535BB"/>
    <w:rPr>
      <w:rFonts w:ascii="Times New Roman" w:hAnsi="Times New Roman"/>
      <w:sz w:val="24"/>
    </w:rPr>
  </w:style>
  <w:style w:type="character" w:customStyle="1" w:styleId="af">
    <w:name w:val="Исх. №"/>
    <w:basedOn w:val="a0"/>
    <w:uiPriority w:val="1"/>
    <w:qFormat/>
    <w:rsid w:val="00856F89"/>
    <w:rPr>
      <w:rFonts w:ascii="Times New Roman" w:hAnsi="Times New Roman"/>
      <w:sz w:val="24"/>
    </w:rPr>
  </w:style>
  <w:style w:type="character" w:customStyle="1" w:styleId="af0">
    <w:name w:val="О чем письмо"/>
    <w:basedOn w:val="a0"/>
    <w:uiPriority w:val="1"/>
    <w:qFormat/>
    <w:rsid w:val="006F0C25"/>
    <w:rPr>
      <w:rFonts w:ascii="Times New Roman" w:hAnsi="Times New Roman"/>
      <w:sz w:val="22"/>
    </w:rPr>
  </w:style>
  <w:style w:type="character" w:customStyle="1" w:styleId="af1">
    <w:name w:val="Комиссия"/>
    <w:basedOn w:val="a0"/>
    <w:uiPriority w:val="1"/>
    <w:qFormat/>
    <w:rsid w:val="006F0C25"/>
    <w:rPr>
      <w:rFonts w:ascii="Times New Roman" w:hAnsi="Times New Roman"/>
      <w:sz w:val="24"/>
    </w:rPr>
  </w:style>
  <w:style w:type="character" w:customStyle="1" w:styleId="af2">
    <w:name w:val="Дата выделенная"/>
    <w:basedOn w:val="a0"/>
    <w:uiPriority w:val="1"/>
    <w:qFormat/>
    <w:rsid w:val="006F0C25"/>
    <w:rPr>
      <w:rFonts w:ascii="Times New Roman" w:hAnsi="Times New Roman"/>
      <w:b/>
      <w:i/>
      <w:sz w:val="24"/>
    </w:rPr>
  </w:style>
  <w:style w:type="character" w:customStyle="1" w:styleId="3">
    <w:name w:val="Стиль3"/>
    <w:basedOn w:val="a0"/>
    <w:uiPriority w:val="1"/>
    <w:qFormat/>
    <w:rsid w:val="00AB4329"/>
    <w:rPr>
      <w:rFonts w:ascii="Times New Roman" w:hAnsi="Times New Roman"/>
      <w:b/>
      <w:sz w:val="22"/>
    </w:rPr>
  </w:style>
  <w:style w:type="character" w:customStyle="1" w:styleId="4">
    <w:name w:val="Стиль4"/>
    <w:basedOn w:val="a0"/>
    <w:uiPriority w:val="1"/>
    <w:qFormat/>
    <w:rsid w:val="00396762"/>
    <w:rPr>
      <w:rFonts w:ascii="Times New Roman" w:hAnsi="Times New Roman"/>
      <w:i/>
      <w:sz w:val="24"/>
    </w:rPr>
  </w:style>
  <w:style w:type="character" w:customStyle="1" w:styleId="af3">
    <w:name w:val="ФИО"/>
    <w:basedOn w:val="a0"/>
    <w:uiPriority w:val="1"/>
    <w:qFormat/>
    <w:rsid w:val="00396762"/>
    <w:rPr>
      <w:rFonts w:ascii="Times New Roman" w:hAnsi="Times New Roman"/>
      <w:i/>
      <w:sz w:val="24"/>
    </w:rPr>
  </w:style>
  <w:style w:type="character" w:customStyle="1" w:styleId="af4">
    <w:name w:val="Приложение"/>
    <w:basedOn w:val="a0"/>
    <w:uiPriority w:val="1"/>
    <w:qFormat/>
    <w:rsid w:val="00396762"/>
    <w:rPr>
      <w:rFonts w:ascii="Times New Roman" w:hAnsi="Times New Roman"/>
      <w:sz w:val="22"/>
    </w:rPr>
  </w:style>
  <w:style w:type="character" w:customStyle="1" w:styleId="af5">
    <w:name w:val="Вид объекта жирный"/>
    <w:basedOn w:val="a0"/>
    <w:uiPriority w:val="1"/>
    <w:qFormat/>
    <w:rsid w:val="00396762"/>
    <w:rPr>
      <w:rFonts w:asciiTheme="minorHAnsi" w:hAnsiTheme="minorHAnsi"/>
      <w:b/>
      <w:sz w:val="24"/>
    </w:rPr>
  </w:style>
  <w:style w:type="character" w:customStyle="1" w:styleId="af6">
    <w:name w:val="Вид работ курсив"/>
    <w:basedOn w:val="a0"/>
    <w:uiPriority w:val="1"/>
    <w:qFormat/>
    <w:rsid w:val="00396762"/>
    <w:rPr>
      <w:rFonts w:ascii="Times New Roman" w:hAnsi="Times New Roman"/>
      <w:i/>
      <w:sz w:val="24"/>
    </w:rPr>
  </w:style>
  <w:style w:type="character" w:customStyle="1" w:styleId="af7">
    <w:name w:val="дата"/>
    <w:basedOn w:val="a0"/>
    <w:uiPriority w:val="1"/>
    <w:qFormat/>
    <w:rsid w:val="0032182F"/>
    <w:rPr>
      <w:rFonts w:ascii="Times New Roman" w:hAnsi="Times New Roman"/>
      <w:b w:val="0"/>
      <w:sz w:val="22"/>
    </w:rPr>
  </w:style>
  <w:style w:type="character" w:customStyle="1" w:styleId="af8">
    <w:name w:val="Адрес из ЕГРЮЛ"/>
    <w:basedOn w:val="a0"/>
    <w:uiPriority w:val="1"/>
    <w:qFormat/>
    <w:rsid w:val="00AB4329"/>
    <w:rPr>
      <w:rFonts w:ascii="Times New Roman" w:hAnsi="Times New Roman"/>
      <w:sz w:val="24"/>
    </w:rPr>
  </w:style>
  <w:style w:type="character" w:customStyle="1" w:styleId="12">
    <w:name w:val="Наименование юрлица 12"/>
    <w:basedOn w:val="a0"/>
    <w:uiPriority w:val="1"/>
    <w:qFormat/>
    <w:rsid w:val="00AB4329"/>
    <w:rPr>
      <w:rFonts w:ascii="Times New Roman" w:hAnsi="Times New Roman"/>
      <w:b/>
      <w:sz w:val="24"/>
    </w:rPr>
  </w:style>
  <w:style w:type="character" w:customStyle="1" w:styleId="120">
    <w:name w:val="Наименование организации 12"/>
    <w:basedOn w:val="a0"/>
    <w:uiPriority w:val="1"/>
    <w:qFormat/>
    <w:rsid w:val="00AB4329"/>
    <w:rPr>
      <w:rFonts w:ascii="Times New Roman" w:hAnsi="Times New Roman"/>
      <w:sz w:val="24"/>
    </w:rPr>
  </w:style>
  <w:style w:type="character" w:customStyle="1" w:styleId="13">
    <w:name w:val="Наименование организации 13"/>
    <w:basedOn w:val="a0"/>
    <w:uiPriority w:val="1"/>
    <w:qFormat/>
    <w:rsid w:val="00AB4329"/>
    <w:rPr>
      <w:rFonts w:ascii="Times New Roman" w:hAnsi="Times New Roman"/>
      <w:b/>
      <w:sz w:val="26"/>
    </w:rPr>
  </w:style>
  <w:style w:type="character" w:customStyle="1" w:styleId="-12">
    <w:name w:val="Наименование органи-ции 12"/>
    <w:basedOn w:val="a0"/>
    <w:uiPriority w:val="1"/>
    <w:qFormat/>
    <w:rsid w:val="00AB4329"/>
    <w:rPr>
      <w:rFonts w:ascii="Times New Roman" w:hAnsi="Times New Roman"/>
      <w:b/>
      <w:sz w:val="24"/>
    </w:rPr>
  </w:style>
  <w:style w:type="character" w:customStyle="1" w:styleId="af9">
    <w:name w:val="О чем документ"/>
    <w:basedOn w:val="a0"/>
    <w:uiPriority w:val="1"/>
    <w:qFormat/>
    <w:rsid w:val="008D047A"/>
    <w:rPr>
      <w:rFonts w:ascii="Times New Roman" w:hAnsi="Times New Roman"/>
      <w:sz w:val="22"/>
    </w:rPr>
  </w:style>
  <w:style w:type="character" w:customStyle="1" w:styleId="afa">
    <w:name w:val="Адресная часть письма"/>
    <w:basedOn w:val="a0"/>
    <w:uiPriority w:val="1"/>
    <w:qFormat/>
    <w:rsid w:val="008C7885"/>
    <w:rPr>
      <w:rFonts w:ascii="Times New Roman" w:hAnsi="Times New Roman"/>
      <w:b/>
      <w:sz w:val="24"/>
    </w:rPr>
  </w:style>
  <w:style w:type="character" w:customStyle="1" w:styleId="afb">
    <w:name w:val="Фамилия доверенного"/>
    <w:basedOn w:val="a0"/>
    <w:uiPriority w:val="1"/>
    <w:qFormat/>
    <w:rsid w:val="00A32D60"/>
    <w:rPr>
      <w:rFonts w:ascii="Times New Roman" w:hAnsi="Times New Roman"/>
      <w:b/>
      <w:sz w:val="24"/>
    </w:rPr>
  </w:style>
  <w:style w:type="character" w:customStyle="1" w:styleId="afc">
    <w:name w:val="ккк"/>
    <w:basedOn w:val="a0"/>
    <w:uiPriority w:val="1"/>
    <w:qFormat/>
    <w:rsid w:val="00BD2F7D"/>
    <w:rPr>
      <w:rFonts w:ascii="Times New Roman" w:hAnsi="Times New Roman"/>
      <w:i/>
      <w:sz w:val="22"/>
    </w:rPr>
  </w:style>
  <w:style w:type="character" w:customStyle="1" w:styleId="afd">
    <w:name w:val="Дата жирная"/>
    <w:basedOn w:val="a0"/>
    <w:uiPriority w:val="1"/>
    <w:qFormat/>
    <w:rsid w:val="00CA7B6C"/>
    <w:rPr>
      <w:rFonts w:ascii="Times New Roman" w:hAnsi="Times New Roman"/>
      <w:b/>
      <w:sz w:val="24"/>
    </w:rPr>
  </w:style>
  <w:style w:type="paragraph" w:styleId="afe">
    <w:name w:val="TOC Heading"/>
    <w:basedOn w:val="1"/>
    <w:next w:val="a"/>
    <w:uiPriority w:val="39"/>
    <w:unhideWhenUsed/>
    <w:qFormat/>
    <w:rsid w:val="0073355E"/>
    <w:pPr>
      <w:spacing w:beforeAutospacing="0" w:afterAutospacing="0" w:line="276" w:lineRule="auto"/>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73355E"/>
    <w:pPr>
      <w:spacing w:after="100"/>
    </w:pPr>
  </w:style>
  <w:style w:type="character" w:styleId="aff">
    <w:name w:val="Hyperlink"/>
    <w:basedOn w:val="a0"/>
    <w:uiPriority w:val="99"/>
    <w:unhideWhenUsed/>
    <w:rsid w:val="0073355E"/>
    <w:rPr>
      <w:color w:val="0000FF" w:themeColor="hyperlink"/>
      <w:u w:val="single"/>
    </w:rPr>
  </w:style>
  <w:style w:type="paragraph" w:styleId="aff0">
    <w:name w:val="Balloon Text"/>
    <w:basedOn w:val="a"/>
    <w:link w:val="aff1"/>
    <w:uiPriority w:val="99"/>
    <w:semiHidden/>
    <w:unhideWhenUsed/>
    <w:rsid w:val="0073355E"/>
    <w:rPr>
      <w:rFonts w:ascii="Tahoma" w:hAnsi="Tahoma" w:cs="Tahoma"/>
      <w:sz w:val="16"/>
      <w:szCs w:val="16"/>
    </w:rPr>
  </w:style>
  <w:style w:type="character" w:customStyle="1" w:styleId="aff1">
    <w:name w:val="Текст выноски Знак"/>
    <w:basedOn w:val="a0"/>
    <w:link w:val="aff0"/>
    <w:uiPriority w:val="99"/>
    <w:semiHidden/>
    <w:rsid w:val="0073355E"/>
    <w:rPr>
      <w:rFonts w:ascii="Tahoma" w:hAnsi="Tahoma" w:cs="Tahoma"/>
      <w:sz w:val="16"/>
      <w:szCs w:val="16"/>
    </w:rPr>
  </w:style>
  <w:style w:type="paragraph" w:styleId="aff2">
    <w:name w:val="header"/>
    <w:basedOn w:val="a"/>
    <w:link w:val="aff3"/>
    <w:uiPriority w:val="99"/>
    <w:unhideWhenUsed/>
    <w:rsid w:val="00ED20E4"/>
    <w:pPr>
      <w:tabs>
        <w:tab w:val="center" w:pos="4677"/>
        <w:tab w:val="right" w:pos="9355"/>
      </w:tabs>
    </w:pPr>
  </w:style>
  <w:style w:type="character" w:customStyle="1" w:styleId="aff3">
    <w:name w:val="Верхний колонтитул Знак"/>
    <w:basedOn w:val="a0"/>
    <w:link w:val="aff2"/>
    <w:uiPriority w:val="99"/>
    <w:rsid w:val="00ED20E4"/>
  </w:style>
  <w:style w:type="paragraph" w:styleId="aff4">
    <w:name w:val="footer"/>
    <w:basedOn w:val="a"/>
    <w:link w:val="aff5"/>
    <w:uiPriority w:val="99"/>
    <w:unhideWhenUsed/>
    <w:rsid w:val="00ED20E4"/>
    <w:pPr>
      <w:tabs>
        <w:tab w:val="center" w:pos="4677"/>
        <w:tab w:val="right" w:pos="9355"/>
      </w:tabs>
    </w:pPr>
  </w:style>
  <w:style w:type="character" w:customStyle="1" w:styleId="aff5">
    <w:name w:val="Нижний колонтитул Знак"/>
    <w:basedOn w:val="a0"/>
    <w:link w:val="aff4"/>
    <w:uiPriority w:val="99"/>
    <w:rsid w:val="00ED20E4"/>
  </w:style>
  <w:style w:type="character" w:styleId="aff6">
    <w:name w:val="annotation reference"/>
    <w:basedOn w:val="a0"/>
    <w:uiPriority w:val="99"/>
    <w:semiHidden/>
    <w:unhideWhenUsed/>
    <w:rsid w:val="00D525FB"/>
    <w:rPr>
      <w:sz w:val="16"/>
      <w:szCs w:val="16"/>
    </w:rPr>
  </w:style>
  <w:style w:type="paragraph" w:styleId="aff7">
    <w:name w:val="annotation text"/>
    <w:basedOn w:val="a"/>
    <w:link w:val="aff8"/>
    <w:uiPriority w:val="99"/>
    <w:semiHidden/>
    <w:unhideWhenUsed/>
    <w:rsid w:val="00D525FB"/>
    <w:rPr>
      <w:sz w:val="20"/>
      <w:szCs w:val="20"/>
    </w:rPr>
  </w:style>
  <w:style w:type="character" w:customStyle="1" w:styleId="aff8">
    <w:name w:val="Текст примечания Знак"/>
    <w:basedOn w:val="a0"/>
    <w:link w:val="aff7"/>
    <w:uiPriority w:val="99"/>
    <w:semiHidden/>
    <w:rsid w:val="00D525FB"/>
    <w:rPr>
      <w:sz w:val="20"/>
      <w:szCs w:val="20"/>
    </w:rPr>
  </w:style>
  <w:style w:type="paragraph" w:styleId="aff9">
    <w:name w:val="annotation subject"/>
    <w:basedOn w:val="aff7"/>
    <w:next w:val="aff7"/>
    <w:link w:val="affa"/>
    <w:uiPriority w:val="99"/>
    <w:semiHidden/>
    <w:unhideWhenUsed/>
    <w:rsid w:val="00D525FB"/>
    <w:rPr>
      <w:b/>
      <w:bCs/>
    </w:rPr>
  </w:style>
  <w:style w:type="character" w:customStyle="1" w:styleId="affa">
    <w:name w:val="Тема примечания Знак"/>
    <w:basedOn w:val="aff8"/>
    <w:link w:val="aff9"/>
    <w:uiPriority w:val="99"/>
    <w:semiHidden/>
    <w:rsid w:val="00D52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E7C474-D7C2-4C63-BE0C-D74505B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3837</Words>
  <Characters>21872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Гузеев</dc:creator>
  <cp:lastModifiedBy>РКАГ</cp:lastModifiedBy>
  <cp:revision>2</cp:revision>
  <dcterms:created xsi:type="dcterms:W3CDTF">2019-06-14T06:49:00Z</dcterms:created>
  <dcterms:modified xsi:type="dcterms:W3CDTF">2019-06-14T06:49:00Z</dcterms:modified>
</cp:coreProperties>
</file>